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D7" w:rsidRPr="00076183" w:rsidRDefault="005A43D7" w:rsidP="005A43D7">
      <w:pPr>
        <w:spacing w:after="0" w:line="360" w:lineRule="auto"/>
        <w:ind w:left="-1260" w:firstLine="720"/>
        <w:jc w:val="center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-1308735</wp:posOffset>
            </wp:positionH>
            <wp:positionV relativeFrom="paragraph">
              <wp:posOffset>-1055370</wp:posOffset>
            </wp:positionV>
            <wp:extent cx="7572375" cy="9810750"/>
            <wp:effectExtent l="19050" t="0" r="9525" b="0"/>
            <wp:wrapNone/>
            <wp:docPr id="2" name="Picture 0" descr="cov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v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183" w:rsidRPr="00076183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 </w:t>
      </w:r>
    </w:p>
    <w:p w:rsidR="005A43D7" w:rsidRPr="00076183" w:rsidRDefault="005A43D7" w:rsidP="005A43D7">
      <w:pPr>
        <w:spacing w:after="0" w:line="360" w:lineRule="auto"/>
        <w:ind w:left="-1260" w:firstLine="720"/>
        <w:jc w:val="center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</w:p>
    <w:p w:rsidR="005A43D7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Pr="005055D4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  <w:r w:rsidRPr="005055D4">
        <w:rPr>
          <w:rFonts w:ascii="Garamond" w:eastAsia="Times New Roman" w:hAnsi="Garamond" w:cs="Arial"/>
          <w:b/>
          <w:bCs/>
          <w:sz w:val="40"/>
          <w:szCs w:val="40"/>
          <w:lang w:eastAsia="ru-RU"/>
        </w:rPr>
        <w:t>АНАЛИТИЧЕСКИЙ ОТЧЕТ</w:t>
      </w:r>
    </w:p>
    <w:p w:rsidR="005A43D7" w:rsidRPr="005055D4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  <w:r w:rsidRPr="005055D4">
        <w:rPr>
          <w:rFonts w:ascii="Garamond" w:eastAsia="Times New Roman" w:hAnsi="Garamond" w:cs="Arial"/>
          <w:b/>
          <w:bCs/>
          <w:sz w:val="40"/>
          <w:szCs w:val="40"/>
          <w:lang w:eastAsia="ru-RU"/>
        </w:rPr>
        <w:t>Российский рынок</w:t>
      </w:r>
      <w:r>
        <w:rPr>
          <w:rFonts w:ascii="Garamond" w:eastAsia="Times New Roman" w:hAnsi="Garamond" w:cs="Arial"/>
          <w:b/>
          <w:bCs/>
          <w:sz w:val="40"/>
          <w:szCs w:val="40"/>
          <w:lang w:eastAsia="ru-RU"/>
        </w:rPr>
        <w:t xml:space="preserve"> </w:t>
      </w:r>
      <w:r w:rsidR="00071310">
        <w:rPr>
          <w:rFonts w:ascii="Garamond" w:eastAsia="Times New Roman" w:hAnsi="Garamond" w:cs="Arial"/>
          <w:b/>
          <w:bCs/>
          <w:sz w:val="40"/>
          <w:szCs w:val="40"/>
          <w:lang w:eastAsia="ru-RU"/>
        </w:rPr>
        <w:t>кровельной черепицы</w:t>
      </w:r>
      <w:r w:rsidRPr="005055D4">
        <w:rPr>
          <w:rFonts w:ascii="Garamond" w:eastAsia="Times New Roman" w:hAnsi="Garamond" w:cs="Arial"/>
          <w:b/>
          <w:bCs/>
          <w:sz w:val="40"/>
          <w:szCs w:val="40"/>
          <w:lang w:eastAsia="ru-RU"/>
        </w:rPr>
        <w:t>:</w:t>
      </w:r>
    </w:p>
    <w:p w:rsidR="005A43D7" w:rsidRPr="005055D4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  <w:r w:rsidRPr="005055D4">
        <w:rPr>
          <w:rFonts w:ascii="Garamond" w:eastAsia="Times New Roman" w:hAnsi="Garamond" w:cs="Arial"/>
          <w:b/>
          <w:bCs/>
          <w:sz w:val="40"/>
          <w:szCs w:val="40"/>
          <w:lang w:eastAsia="ru-RU"/>
        </w:rPr>
        <w:t>текущее состояние и перспективы развития</w:t>
      </w:r>
    </w:p>
    <w:p w:rsidR="005A43D7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Pr="005055D4" w:rsidRDefault="005A43D7" w:rsidP="005A43D7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5A43D7" w:rsidRPr="005055D4" w:rsidRDefault="005A43D7" w:rsidP="005A43D7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  <w:lang w:eastAsia="ru-RU"/>
        </w:rPr>
      </w:pPr>
      <w:r w:rsidRPr="005055D4">
        <w:rPr>
          <w:rFonts w:ascii="GaramondC" w:eastAsia="Times New Roman" w:hAnsi="GaramondC"/>
          <w:sz w:val="16"/>
          <w:szCs w:val="16"/>
          <w:lang w:eastAsia="ru-RU"/>
        </w:rPr>
        <w:t>Этот отчет был подготовлен DISCOVERY Re</w:t>
      </w:r>
      <w:smartTag w:uri="urn:schemas-microsoft-com:office:smarttags" w:element="PersonName">
        <w:r w:rsidRPr="005055D4">
          <w:rPr>
            <w:rFonts w:ascii="GaramondC" w:eastAsia="Times New Roman" w:hAnsi="GaramondC"/>
            <w:sz w:val="16"/>
            <w:szCs w:val="16"/>
            <w:lang w:eastAsia="ru-RU"/>
          </w:rPr>
          <w:t>s</w:t>
        </w:r>
      </w:smartTag>
      <w:r w:rsidRPr="005055D4">
        <w:rPr>
          <w:rFonts w:ascii="GaramondC" w:eastAsia="Times New Roman" w:hAnsi="GaramondC"/>
          <w:sz w:val="16"/>
          <w:szCs w:val="16"/>
          <w:lang w:eastAsia="ru-RU"/>
        </w:rPr>
        <w:t>earch Group исключительно в целях информации. Содержащиеся в настоящем отчете информация была получена из открытых источников, которые, по мнению, DISCOVERY Re</w:t>
      </w:r>
      <w:smartTag w:uri="urn:schemas-microsoft-com:office:smarttags" w:element="PersonName">
        <w:r w:rsidRPr="005055D4">
          <w:rPr>
            <w:rFonts w:ascii="GaramondC" w:eastAsia="Times New Roman" w:hAnsi="GaramondC"/>
            <w:sz w:val="16"/>
            <w:szCs w:val="16"/>
            <w:lang w:eastAsia="ru-RU"/>
          </w:rPr>
          <w:t>s</w:t>
        </w:r>
      </w:smartTag>
      <w:r w:rsidRPr="005055D4">
        <w:rPr>
          <w:rFonts w:ascii="GaramondC" w:eastAsia="Times New Roman" w:hAnsi="GaramondC"/>
          <w:sz w:val="16"/>
          <w:szCs w:val="16"/>
          <w:lang w:eastAsia="ru-RU"/>
        </w:rPr>
        <w:t>earch Group, являются надежными. Однако DISCOVERY Re</w:t>
      </w:r>
      <w:smartTag w:uri="urn:schemas-microsoft-com:office:smarttags" w:element="PersonName">
        <w:r w:rsidRPr="005055D4">
          <w:rPr>
            <w:rFonts w:ascii="GaramondC" w:eastAsia="Times New Roman" w:hAnsi="GaramondC"/>
            <w:sz w:val="16"/>
            <w:szCs w:val="16"/>
            <w:lang w:eastAsia="ru-RU"/>
          </w:rPr>
          <w:t>s</w:t>
        </w:r>
      </w:smartTag>
      <w:r w:rsidRPr="005055D4">
        <w:rPr>
          <w:rFonts w:ascii="GaramondC" w:eastAsia="Times New Roman" w:hAnsi="GaramondC"/>
          <w:sz w:val="16"/>
          <w:szCs w:val="16"/>
          <w:lang w:eastAsia="ru-RU"/>
        </w:rPr>
        <w:t>earch Group не гарантирует точности и полноты информации для любых целей. Информация, представленная в этом отчете, не должна быть истолкована, прямо или косвенно, как информация, содержащая рекомендации по дальнейшим действиям по ведению бизнеса. Все мнение и оценки, содержащиеся в данном отчете, отражают мнение авторов на день публикации и могут быть изменены без предупреждения.</w:t>
      </w:r>
    </w:p>
    <w:p w:rsidR="005A43D7" w:rsidRPr="005055D4" w:rsidRDefault="005A43D7" w:rsidP="005A43D7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  <w:lang w:eastAsia="ru-RU"/>
        </w:rPr>
      </w:pPr>
      <w:r w:rsidRPr="005055D4">
        <w:rPr>
          <w:rFonts w:ascii="GaramondC" w:eastAsia="Times New Roman" w:hAnsi="GaramondC"/>
          <w:sz w:val="16"/>
          <w:szCs w:val="16"/>
          <w:lang w:eastAsia="ru-RU"/>
        </w:rPr>
        <w:t>DISCOVERY Re</w:t>
      </w:r>
      <w:smartTag w:uri="urn:schemas-microsoft-com:office:smarttags" w:element="PersonName">
        <w:r w:rsidRPr="005055D4">
          <w:rPr>
            <w:rFonts w:ascii="GaramondC" w:eastAsia="Times New Roman" w:hAnsi="GaramondC"/>
            <w:sz w:val="16"/>
            <w:szCs w:val="16"/>
            <w:lang w:eastAsia="ru-RU"/>
          </w:rPr>
          <w:t>s</w:t>
        </w:r>
      </w:smartTag>
      <w:r w:rsidRPr="005055D4">
        <w:rPr>
          <w:rFonts w:ascii="GaramondC" w:eastAsia="Times New Roman" w:hAnsi="GaramondC"/>
          <w:sz w:val="16"/>
          <w:szCs w:val="16"/>
          <w:lang w:eastAsia="ru-RU"/>
        </w:rPr>
        <w:t>earch Group не несет ответственности за какие-либо убытки или ущерб, возникшие в результате использования любой третьей стороной информации, содержащейся в данном отчете, включая опубликованные мнения или заключения, а также за последствия, вызванные неполнотой представленной информации. Информация представленная в настоящем отчете, получена из открытых источников. Дополнительная информация может быть представлена по запросу.</w:t>
      </w:r>
    </w:p>
    <w:p w:rsidR="005A43D7" w:rsidRPr="005055D4" w:rsidRDefault="005A43D7" w:rsidP="005A43D7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  <w:lang w:eastAsia="ru-RU"/>
        </w:rPr>
      </w:pPr>
      <w:r w:rsidRPr="005055D4">
        <w:rPr>
          <w:rFonts w:ascii="GaramondC" w:eastAsia="Times New Roman" w:hAnsi="GaramondC"/>
          <w:sz w:val="16"/>
          <w:szCs w:val="16"/>
          <w:lang w:eastAsia="ru-RU"/>
        </w:rPr>
        <w:t>Этот документ или любая его часть не может распространяться без письменного разрешения DISCOVERY Re</w:t>
      </w:r>
      <w:smartTag w:uri="urn:schemas-microsoft-com:office:smarttags" w:element="PersonName">
        <w:r w:rsidRPr="005055D4">
          <w:rPr>
            <w:rFonts w:ascii="GaramondC" w:eastAsia="Times New Roman" w:hAnsi="GaramondC"/>
            <w:sz w:val="16"/>
            <w:szCs w:val="16"/>
            <w:lang w:eastAsia="ru-RU"/>
          </w:rPr>
          <w:t>s</w:t>
        </w:r>
      </w:smartTag>
      <w:r w:rsidRPr="005055D4">
        <w:rPr>
          <w:rFonts w:ascii="GaramondC" w:eastAsia="Times New Roman" w:hAnsi="GaramondC"/>
          <w:sz w:val="16"/>
          <w:szCs w:val="16"/>
          <w:lang w:eastAsia="ru-RU"/>
        </w:rPr>
        <w:t>earch Group либо тиражироваться любыми способами.</w:t>
      </w:r>
    </w:p>
    <w:p w:rsidR="005A43D7" w:rsidRPr="005055D4" w:rsidRDefault="005A43D7" w:rsidP="005A43D7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  <w:lang w:val="en-US" w:eastAsia="ru-RU"/>
        </w:rPr>
      </w:pPr>
      <w:r>
        <w:rPr>
          <w:rFonts w:ascii="GaramondC" w:eastAsia="Times New Roman" w:hAnsi="GaramondC"/>
          <w:sz w:val="16"/>
          <w:szCs w:val="16"/>
          <w:lang w:val="en-US" w:eastAsia="ru-RU"/>
        </w:rPr>
        <w:t>Copyright © 20</w:t>
      </w:r>
      <w:r w:rsidRPr="00750D55">
        <w:rPr>
          <w:rFonts w:ascii="GaramondC" w:eastAsia="Times New Roman" w:hAnsi="GaramondC"/>
          <w:sz w:val="16"/>
          <w:szCs w:val="16"/>
          <w:lang w:val="en-US" w:eastAsia="ru-RU"/>
        </w:rPr>
        <w:t>12</w:t>
      </w:r>
      <w:r w:rsidRPr="005055D4">
        <w:rPr>
          <w:rFonts w:ascii="GaramondC" w:eastAsia="Times New Roman" w:hAnsi="GaramondC"/>
          <w:sz w:val="16"/>
          <w:szCs w:val="16"/>
          <w:lang w:val="en-US" w:eastAsia="ru-RU"/>
        </w:rPr>
        <w:t xml:space="preserve"> Discovery Research Group.</w:t>
      </w:r>
    </w:p>
    <w:p w:rsidR="005A43D7" w:rsidRPr="005055D4" w:rsidRDefault="005A43D7" w:rsidP="005A43D7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  <w:lang w:val="en-US" w:eastAsia="ru-RU"/>
        </w:rPr>
      </w:pPr>
    </w:p>
    <w:p w:rsidR="005A43D7" w:rsidRPr="005055D4" w:rsidRDefault="005A43D7" w:rsidP="005A43D7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  <w:lang w:val="en-US" w:eastAsia="ru-RU"/>
        </w:rPr>
      </w:pPr>
    </w:p>
    <w:p w:rsidR="005A43D7" w:rsidRPr="005055D4" w:rsidRDefault="005A43D7" w:rsidP="005A43D7">
      <w:pPr>
        <w:spacing w:after="0" w:line="240" w:lineRule="auto"/>
        <w:ind w:left="-180" w:right="-6" w:firstLine="539"/>
        <w:jc w:val="center"/>
        <w:rPr>
          <w:rFonts w:ascii="GaramondC" w:eastAsia="Times New Roman" w:hAnsi="GaramondC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Май</w:t>
      </w:r>
      <w:r w:rsidRPr="005055D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201</w:t>
      </w:r>
      <w:r w:rsidRPr="004468F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</w:t>
      </w:r>
      <w:r w:rsidRPr="005055D4">
        <w:rPr>
          <w:rFonts w:ascii="GaramondC" w:eastAsia="Times New Roman" w:hAnsi="GaramondC"/>
          <w:b/>
          <w:sz w:val="24"/>
          <w:szCs w:val="24"/>
          <w:lang w:eastAsia="ru-RU"/>
        </w:rPr>
        <w:t>г</w:t>
      </w:r>
      <w:r w:rsidRPr="005055D4">
        <w:rPr>
          <w:rFonts w:ascii="GaramondC" w:eastAsia="Times New Roman" w:hAnsi="GaramondC"/>
          <w:b/>
          <w:sz w:val="24"/>
          <w:szCs w:val="24"/>
          <w:lang w:val="en-US" w:eastAsia="ru-RU"/>
        </w:rPr>
        <w:t>.</w:t>
      </w:r>
    </w:p>
    <w:p w:rsidR="005A43D7" w:rsidRPr="00750D55" w:rsidRDefault="005A43D7" w:rsidP="005A43D7">
      <w:pPr>
        <w:spacing w:after="0" w:line="240" w:lineRule="auto"/>
        <w:ind w:left="-180" w:right="-6" w:firstLine="539"/>
        <w:jc w:val="center"/>
        <w:rPr>
          <w:rFonts w:ascii="Прямой Проп" w:eastAsia="Times New Roman" w:hAnsi="Прямой Проп"/>
          <w:sz w:val="24"/>
          <w:szCs w:val="24"/>
          <w:lang w:eastAsia="ru-RU"/>
        </w:rPr>
      </w:pPr>
      <w:r w:rsidRPr="005055D4">
        <w:rPr>
          <w:rFonts w:ascii="GaramondC" w:eastAsia="Times New Roman" w:hAnsi="GaramondC"/>
          <w:b/>
          <w:sz w:val="24"/>
          <w:szCs w:val="24"/>
          <w:lang w:eastAsia="ru-RU"/>
        </w:rPr>
        <w:t>Москва</w:t>
      </w:r>
    </w:p>
    <w:p w:rsidR="005A43D7" w:rsidRPr="00750D55" w:rsidRDefault="005A43D7" w:rsidP="005A4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D5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5A43D7" w:rsidRPr="00750D55" w:rsidRDefault="005A43D7" w:rsidP="005A43D7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055D4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Агентство</w:t>
      </w:r>
      <w:r w:rsidRPr="00750D5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5055D4">
        <w:rPr>
          <w:rFonts w:ascii="Times New Roman" w:eastAsia="Times New Roman" w:hAnsi="Times New Roman"/>
          <w:b/>
          <w:color w:val="800000"/>
          <w:sz w:val="28"/>
          <w:szCs w:val="24"/>
          <w:lang w:val="en-US" w:eastAsia="ru-RU"/>
        </w:rPr>
        <w:t>DISCOVERY</w:t>
      </w:r>
      <w:r w:rsidRPr="00750D55">
        <w:rPr>
          <w:rFonts w:ascii="Times New Roman" w:eastAsia="Times New Roman" w:hAnsi="Times New Roman"/>
          <w:b/>
          <w:color w:val="800000"/>
          <w:sz w:val="28"/>
          <w:szCs w:val="24"/>
          <w:lang w:eastAsia="ru-RU"/>
        </w:rPr>
        <w:t xml:space="preserve"> </w:t>
      </w:r>
      <w:r w:rsidRPr="005055D4">
        <w:rPr>
          <w:rFonts w:ascii="Times New Roman" w:eastAsia="Times New Roman" w:hAnsi="Times New Roman"/>
          <w:b/>
          <w:color w:val="800000"/>
          <w:sz w:val="28"/>
          <w:szCs w:val="24"/>
          <w:lang w:val="en-US" w:eastAsia="ru-RU"/>
        </w:rPr>
        <w:t>Research</w:t>
      </w:r>
      <w:r w:rsidRPr="00750D55">
        <w:rPr>
          <w:rFonts w:ascii="Times New Roman" w:eastAsia="Times New Roman" w:hAnsi="Times New Roman"/>
          <w:b/>
          <w:color w:val="800000"/>
          <w:sz w:val="28"/>
          <w:szCs w:val="24"/>
          <w:lang w:eastAsia="ru-RU"/>
        </w:rPr>
        <w:t xml:space="preserve"> </w:t>
      </w:r>
      <w:r w:rsidRPr="005055D4">
        <w:rPr>
          <w:rFonts w:ascii="Times New Roman" w:eastAsia="Times New Roman" w:hAnsi="Times New Roman"/>
          <w:b/>
          <w:color w:val="800000"/>
          <w:sz w:val="28"/>
          <w:szCs w:val="24"/>
          <w:lang w:val="en-US" w:eastAsia="ru-RU"/>
        </w:rPr>
        <w:t>Group</w:t>
      </w:r>
    </w:p>
    <w:p w:rsidR="005A43D7" w:rsidRPr="00750D55" w:rsidRDefault="005A43D7" w:rsidP="005A43D7">
      <w:pPr>
        <w:spacing w:after="0" w:line="360" w:lineRule="auto"/>
        <w:jc w:val="center"/>
        <w:rPr>
          <w:rFonts w:ascii="Arial" w:eastAsia="Times New Roman" w:hAnsi="Arial"/>
          <w:b/>
          <w:sz w:val="20"/>
          <w:szCs w:val="24"/>
          <w:u w:val="single"/>
          <w:lang w:eastAsia="ru-RU"/>
        </w:rPr>
      </w:pPr>
    </w:p>
    <w:p w:rsidR="005A43D7" w:rsidRPr="005055D4" w:rsidRDefault="005A43D7" w:rsidP="005A43D7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Основное направление деятельности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DISCOVERY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Re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earch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Group</w:t>
      </w: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 – проведение маркетинговых исследований полного цикла в Москве и регионах России, а также выполнение отдельных видов работ на разных этапах реализации исследовательского проекта. </w:t>
      </w:r>
    </w:p>
    <w:p w:rsidR="005A43D7" w:rsidRPr="005055D4" w:rsidRDefault="005A43D7" w:rsidP="005A43D7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3D7" w:rsidRPr="005055D4" w:rsidRDefault="005A43D7" w:rsidP="005A43D7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Также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DISCOVERY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Re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earch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Group</w:t>
      </w: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 в интересах Заказчика разрабатывает и реализует PR-кампании, проводит конкурентную разведку с привлечением соответствующих ресурсов.</w:t>
      </w:r>
    </w:p>
    <w:p w:rsidR="005A43D7" w:rsidRPr="005055D4" w:rsidRDefault="005A43D7" w:rsidP="005A43D7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3D7" w:rsidRPr="005055D4" w:rsidRDefault="005A43D7" w:rsidP="005A43D7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В конце 2006 г. создана компания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DISCOVERY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Lea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ing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Advi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ory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Service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, основной деятельностью которой стало оказание маркетинговых, консалтинговых, информационных и лоббистских услуг лизинговым компаниям в России.  </w:t>
      </w:r>
    </w:p>
    <w:p w:rsidR="005A43D7" w:rsidRPr="005055D4" w:rsidRDefault="005A43D7" w:rsidP="005A43D7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3D7" w:rsidRPr="005055D4" w:rsidRDefault="005A43D7" w:rsidP="005A43D7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С середины 2006 г. развивается новое направление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055D4">
        <w:rPr>
          <w:rFonts w:ascii="Arial" w:eastAsia="Times New Roman" w:hAnsi="Arial" w:cs="Arial"/>
          <w:sz w:val="24"/>
          <w:szCs w:val="24"/>
          <w:lang w:eastAsia="ru-RU"/>
        </w:rPr>
        <w:t>бизнес-тренинги и краткосрочное бизнес образование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A43D7" w:rsidRPr="005055D4" w:rsidRDefault="005A43D7" w:rsidP="005A43D7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3D7" w:rsidRPr="005055D4" w:rsidRDefault="005A43D7" w:rsidP="005A43D7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lang w:eastAsia="ru-RU"/>
        </w:rPr>
        <w:t>Специалисты агентства обладают обширными знаниями в маркетинге, методологии, методике и технике маркетинговых и социологических исследований, экономике, математической статистике и анализе данных.</w:t>
      </w:r>
    </w:p>
    <w:p w:rsidR="005A43D7" w:rsidRPr="005055D4" w:rsidRDefault="005A43D7" w:rsidP="005A43D7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5A43D7" w:rsidRPr="005055D4" w:rsidRDefault="005A43D7" w:rsidP="005A43D7">
      <w:pPr>
        <w:spacing w:after="0" w:line="360" w:lineRule="auto"/>
        <w:ind w:firstLine="6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Специалисты агентства являются экспертами и авторами статей в известных деловых и специализированных изданиях, среди которых </w:t>
      </w:r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Smart</w:t>
      </w:r>
      <w:r w:rsidRPr="005055D4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M</w:t>
      </w:r>
      <w:proofErr w:type="spellStart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oney</w:t>
      </w:r>
      <w:proofErr w:type="spellEnd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Бизнес, Ведомости, Волга-Пресс, Желтые Страницы, Издательский Дом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spellStart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Ансар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Итоги, Коммерсантъ, Компания, Новые Известия, </w:t>
      </w:r>
      <w:proofErr w:type="spellStart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Олма</w:t>
      </w:r>
      <w:proofErr w:type="spellEnd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Медиа Групп, Профиль, </w:t>
      </w:r>
      <w:proofErr w:type="spellStart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Рбк-Daily</w:t>
      </w:r>
      <w:proofErr w:type="spellEnd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РДВ-Медиа-Урал, Секрет, Эксперт, </w:t>
      </w:r>
      <w:proofErr w:type="spellStart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Build</w:t>
      </w:r>
      <w:proofErr w:type="spellEnd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Report</w:t>
      </w:r>
      <w:proofErr w:type="spellEnd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Строительный бизнес.</w:t>
      </w:r>
    </w:p>
    <w:p w:rsidR="005A43D7" w:rsidRPr="005055D4" w:rsidRDefault="005A43D7" w:rsidP="005A43D7">
      <w:pPr>
        <w:spacing w:after="0" w:line="360" w:lineRule="auto"/>
        <w:ind w:left="283"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3D7" w:rsidRPr="005055D4" w:rsidRDefault="005A43D7" w:rsidP="005A43D7">
      <w:pPr>
        <w:spacing w:after="0" w:line="360" w:lineRule="auto"/>
        <w:ind w:left="283"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Агентство </w:t>
      </w:r>
      <w:r w:rsidRPr="005055D4"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  <w:t>DISCOVERY Re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color w:val="800000"/>
            <w:sz w:val="24"/>
            <w:szCs w:val="24"/>
            <w:lang w:eastAsia="ru-RU"/>
          </w:rPr>
          <w:t>s</w:t>
        </w:r>
      </w:smartTag>
      <w:r w:rsidRPr="005055D4"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  <w:t>earch Group</w:t>
      </w: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партнером РИА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5055D4">
        <w:rPr>
          <w:rFonts w:ascii="Arial" w:eastAsia="Times New Roman" w:hAnsi="Arial" w:cs="Arial"/>
          <w:sz w:val="24"/>
          <w:szCs w:val="24"/>
          <w:lang w:eastAsia="ru-RU"/>
        </w:rPr>
        <w:t>РосБизнесКонсалтинг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 и многих других Интернет-площадок по продаже отчетов готовых исследований.</w:t>
      </w:r>
    </w:p>
    <w:p w:rsidR="005A43D7" w:rsidRPr="005055D4" w:rsidRDefault="005A43D7" w:rsidP="005A43D7">
      <w:pPr>
        <w:spacing w:after="0" w:line="360" w:lineRule="auto"/>
        <w:ind w:left="283" w:firstLine="6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A43D7" w:rsidRPr="005055D4" w:rsidRDefault="005A43D7" w:rsidP="005A43D7">
      <w:pPr>
        <w:spacing w:after="0" w:line="360" w:lineRule="auto"/>
        <w:ind w:left="283"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Сотрудники агентства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DISCOVERY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Re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earch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Group</w:t>
      </w: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 выполняли проекты для ведущих российских и зарубежных компаний, среди которых: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428"/>
        <w:gridCol w:w="5220"/>
      </w:tblGrid>
      <w:tr w:rsidR="005A43D7" w:rsidRPr="005055D4" w:rsidTr="005A43D7">
        <w:tc>
          <w:tcPr>
            <w:tcW w:w="4428" w:type="dxa"/>
          </w:tcPr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val="en-US"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lastRenderedPageBreak/>
              <w:t>Автомобили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Baw Motor Corporation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Bmw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Hino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Hyundai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Isuzu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Iveco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John Deere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Man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Mercedes Benz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Porsche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Scania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Setra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Toyota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Volkswagen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Автомобили и Моторы Урала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Автоцентр Пулково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Белрусавто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Верра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-Моторс Пермь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Веха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ГАЗ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Камаз</w:t>
            </w:r>
            <w:proofErr w:type="spellEnd"/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Пятое Колесо Менеджмент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Русские Машины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Северсталь-Авто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Сим-Авто-Плутон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Торговый Дом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Уралавто</w:t>
            </w:r>
            <w:proofErr w:type="spellEnd"/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УАЗ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Автомобильные Диски</w:t>
            </w:r>
          </w:p>
          <w:p w:rsidR="005A43D7" w:rsidRPr="005055D4" w:rsidRDefault="005A43D7" w:rsidP="005A43D7">
            <w:pPr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Автэра</w:t>
            </w:r>
            <w:proofErr w:type="spellEnd"/>
          </w:p>
          <w:p w:rsidR="005A43D7" w:rsidRPr="005055D4" w:rsidRDefault="005A43D7" w:rsidP="005A43D7">
            <w:pPr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Автомобильные масла</w:t>
            </w:r>
          </w:p>
          <w:p w:rsidR="005A43D7" w:rsidRPr="005055D4" w:rsidRDefault="005A43D7" w:rsidP="005A43D7">
            <w:pPr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Shell</w:t>
            </w:r>
            <w:proofErr w:type="spellEnd"/>
          </w:p>
          <w:p w:rsidR="005A43D7" w:rsidRPr="005055D4" w:rsidRDefault="005A43D7" w:rsidP="005A43D7">
            <w:pPr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Роснефть</w:t>
            </w:r>
          </w:p>
          <w:p w:rsidR="005A43D7" w:rsidRPr="005055D4" w:rsidRDefault="005A43D7" w:rsidP="005A43D7">
            <w:pPr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Грузоперевозки / Логистика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Евротранс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Почтовая Экспедиционная Компания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Трейд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Лоджистик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Компани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Фм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Ложистик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Восток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</w:tc>
        <w:tc>
          <w:tcPr>
            <w:tcW w:w="5220" w:type="dxa"/>
          </w:tcPr>
          <w:p w:rsidR="005A43D7" w:rsidRPr="005055D4" w:rsidRDefault="005A43D7" w:rsidP="005A43D7">
            <w:pPr>
              <w:spacing w:after="0" w:line="240" w:lineRule="auto"/>
              <w:rPr>
                <w:rFonts w:ascii="Verdana" w:eastAsia="Times New Roman" w:hAnsi="Verdana"/>
                <w:b/>
                <w:lang w:val="en-US"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Автомобильные</w:t>
            </w:r>
            <w:r w:rsidRPr="005055D4">
              <w:rPr>
                <w:rFonts w:ascii="Verdana" w:eastAsia="Times New Roman" w:hAnsi="Verdana"/>
                <w:b/>
                <w:lang w:val="en-US"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b/>
                <w:lang w:eastAsia="ru-RU"/>
              </w:rPr>
              <w:t>шины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Bridgestone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Continental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Goodyear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Hankook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Pirelli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Sumitomo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ity">
                <w:r w:rsidRPr="005055D4">
                  <w:rPr>
                    <w:rFonts w:ascii="Verdana" w:eastAsia="Times New Roman" w:hAnsi="Verdana"/>
                    <w:lang w:val="en-US" w:eastAsia="ru-RU"/>
                  </w:rPr>
                  <w:t>Yokohama</w:t>
                </w:r>
              </w:smartTag>
            </w:smartTag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Алтайский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lang w:eastAsia="ru-RU"/>
              </w:rPr>
              <w:t>Шинный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lang w:eastAsia="ru-RU"/>
              </w:rPr>
              <w:t>Комбинат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Белшина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Востокшинторг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Днепрошина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Мво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-Столица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Московский Шинный Завод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Нижнекамскшина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Сибур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Русские Шины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Недвижимость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R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>DI</w:t>
            </w:r>
            <w:r w:rsidRPr="005055D4">
              <w:rPr>
                <w:rFonts w:ascii="Verdana" w:eastAsia="Times New Roman" w:hAnsi="Verdana"/>
                <w:lang w:eastAsia="ru-RU"/>
              </w:rPr>
              <w:t xml:space="preserve"> Group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АК Барс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Девелопмент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Главстрой</w:t>
            </w:r>
            <w:proofErr w:type="spellEnd"/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Конти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и 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Ренова-Стройгруп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Русская Инвестиционная Группа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Строительная Компания </w:t>
            </w:r>
            <w:r>
              <w:rPr>
                <w:rFonts w:ascii="Verdana" w:eastAsia="Times New Roman" w:hAnsi="Verdana"/>
                <w:lang w:eastAsia="ru-RU"/>
              </w:rPr>
              <w:t>«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Люксора</w:t>
            </w:r>
            <w:proofErr w:type="spellEnd"/>
            <w:r>
              <w:rPr>
                <w:rFonts w:ascii="Verdana" w:eastAsia="Times New Roman" w:hAnsi="Verdana"/>
                <w:lang w:eastAsia="ru-RU"/>
              </w:rPr>
              <w:t>»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Гостиничный бизнес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Гостиница Москва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Интурист Отель Групп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Русские Отели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Holiday Inn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</w:tc>
      </w:tr>
      <w:tr w:rsidR="005A43D7" w:rsidRPr="005055D4" w:rsidTr="005A43D7">
        <w:tc>
          <w:tcPr>
            <w:tcW w:w="4428" w:type="dxa"/>
          </w:tcPr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lastRenderedPageBreak/>
              <w:t>Промышленные рынки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ABB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Alcoa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Basf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Dupon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Mitsui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Schneider Electric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Siemens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Sojitz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 xml:space="preserve"> Corporation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Xerox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Агромашхолдинг</w:t>
            </w:r>
            <w:proofErr w:type="spellEnd"/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Альта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lang w:eastAsia="ru-RU"/>
              </w:rPr>
              <w:t>Виста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Байкальская Лесная Компания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Батис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Богдановичское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Огнеупоры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Быт-Сервис-Регион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Волгоградский Завод Железобетонных Изделий №1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Волжский Оргсинтез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Воткинский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Завод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Газпром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Газпром Нефть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Евроцемент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Завод Бытовой Химии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Завод Сварочного Оборудования Искра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Илим Палп Энтерпрайз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Интерстекло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Керамир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Кубаньгрузсервис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Макслевел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Межрегиональная Трубная Компания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Моспромстрой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Раменская Мебельная Компания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Лебедянский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Гок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Раменский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Гок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Рао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Еэс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России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Роснефть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Русал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Русский Пластик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Салаватстекло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Северсталь-Групп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Сибирский Цемент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Содовая Компания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Сургутнефтегаз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Татлесстрой</w:t>
            </w:r>
            <w:proofErr w:type="spellEnd"/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Трансстрой</w:t>
            </w:r>
            <w:proofErr w:type="spellEnd"/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Топкинский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цемент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Тюменская Нефтяная Компания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Уралавтостекло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Уралхим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,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Уралхимпласт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,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Элопак</w:t>
            </w:r>
            <w:proofErr w:type="spellEnd"/>
          </w:p>
        </w:tc>
        <w:tc>
          <w:tcPr>
            <w:tcW w:w="5220" w:type="dxa"/>
          </w:tcPr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Строительные и отделочные материалы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Caparol</w:t>
            </w:r>
            <w:proofErr w:type="spellEnd"/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Cersanit</w:t>
            </w:r>
            <w:proofErr w:type="spellEnd"/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Henkel (</w:t>
            </w:r>
            <w:r w:rsidRPr="005055D4">
              <w:rPr>
                <w:rFonts w:ascii="Verdana" w:eastAsia="Times New Roman" w:hAnsi="Verdana"/>
                <w:lang w:eastAsia="ru-RU"/>
              </w:rPr>
              <w:t>брэнды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Makroflex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 xml:space="preserve">, </w:t>
            </w: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Makro</w:t>
            </w:r>
            <w:smartTag w:uri="urn:schemas-microsoft-com:office:smarttags" w:element="PersonName">
              <w:r w:rsidRPr="005055D4">
                <w:rPr>
                  <w:rFonts w:ascii="Verdana" w:eastAsia="Times New Roman" w:hAnsi="Verdana"/>
                  <w:lang w:val="en-US" w:eastAsia="ru-RU"/>
                </w:rPr>
                <w:t>s</w:t>
              </w:r>
            </w:smartTag>
            <w:r w:rsidRPr="005055D4">
              <w:rPr>
                <w:rFonts w:ascii="Verdana" w:eastAsia="Times New Roman" w:hAnsi="Verdana"/>
                <w:lang w:val="en-US" w:eastAsia="ru-RU"/>
              </w:rPr>
              <w:t>il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 xml:space="preserve">, </w:t>
            </w: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Makrofix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>)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de-DE" w:eastAsia="ru-RU"/>
              </w:rPr>
            </w:pPr>
            <w:r w:rsidRPr="005055D4">
              <w:rPr>
                <w:rFonts w:ascii="Verdana" w:eastAsia="Times New Roman" w:hAnsi="Verdana"/>
                <w:lang w:val="de-DE" w:eastAsia="ru-RU"/>
              </w:rPr>
              <w:t>Ideal Standard-</w:t>
            </w:r>
            <w:proofErr w:type="spellStart"/>
            <w:r w:rsidRPr="005055D4">
              <w:rPr>
                <w:rFonts w:ascii="Verdana" w:eastAsia="Times New Roman" w:hAnsi="Verdana"/>
                <w:lang w:val="de-DE" w:eastAsia="ru-RU"/>
              </w:rPr>
              <w:t>Vidima</w:t>
            </w:r>
            <w:proofErr w:type="spellEnd"/>
            <w:r w:rsidRPr="005055D4">
              <w:rPr>
                <w:rFonts w:ascii="Verdana" w:eastAsia="Times New Roman" w:hAnsi="Verdana"/>
                <w:lang w:val="de-DE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de-DE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de-DE" w:eastAsia="ru-RU"/>
              </w:rPr>
              <w:t>Isover</w:t>
            </w:r>
            <w:proofErr w:type="spellEnd"/>
            <w:r w:rsidRPr="005055D4">
              <w:rPr>
                <w:rFonts w:ascii="Verdana" w:eastAsia="Times New Roman" w:hAnsi="Verdana"/>
                <w:lang w:val="de-DE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de-DE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de-DE" w:eastAsia="ru-RU"/>
              </w:rPr>
              <w:t>Kleo</w:t>
            </w:r>
            <w:proofErr w:type="spellEnd"/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de-DE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de-DE" w:eastAsia="ru-RU"/>
              </w:rPr>
              <w:t>Lasselsberger</w:t>
            </w:r>
            <w:proofErr w:type="spellEnd"/>
            <w:r w:rsidRPr="005055D4">
              <w:rPr>
                <w:rFonts w:ascii="Verdana" w:eastAsia="Times New Roman" w:hAnsi="Verdana"/>
                <w:lang w:val="de-DE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Rockwool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 xml:space="preserve">Saint </w:t>
            </w: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Gobain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Swisscolor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Tarkett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Terracco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Tikkurila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Trale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 xml:space="preserve">Ursa </w:t>
            </w:r>
            <w:r w:rsidRPr="005055D4">
              <w:rPr>
                <w:rFonts w:ascii="Verdana" w:eastAsia="Times New Roman" w:hAnsi="Verdana"/>
                <w:lang w:eastAsia="ru-RU"/>
              </w:rPr>
              <w:t>Евразия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Wienrberger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Ангарский Керамический Завод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Армавирский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Керамический Завод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Бентонит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Бийский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Завод Стеклопластиков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Билд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Фаст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Текнолоджи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Гранит Кузнечное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Евротизол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Керама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Центр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Кератон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Лср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Минвата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Оптимист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Промстройматериалы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Ратм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Цемент Холдинг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Русплит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Самарский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Стройфарфор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Санитек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Сибирь-Цемент-Сервис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Старатели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Текс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Топкинский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Цемент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Торговый Дом Лакокраска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Уфимский Фанерно-Плитный Комбинат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Эмпилс</w:t>
            </w:r>
            <w:proofErr w:type="spellEnd"/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Эстима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Керамика (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Estima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)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Юнис</w:t>
            </w:r>
            <w:proofErr w:type="spellEnd"/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Ярославские краски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</w:tc>
      </w:tr>
      <w:tr w:rsidR="005A43D7" w:rsidRPr="005055D4" w:rsidTr="005A43D7">
        <w:tc>
          <w:tcPr>
            <w:tcW w:w="4428" w:type="dxa"/>
          </w:tcPr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lastRenderedPageBreak/>
              <w:t>Аудит и консалтинг</w:t>
            </w:r>
            <w:r w:rsidRPr="005055D4">
              <w:rPr>
                <w:rFonts w:ascii="Verdana" w:eastAsia="Times New Roman" w:hAnsi="Verdana"/>
                <w:b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Bain</w:t>
            </w:r>
            <w:r w:rsidRPr="005055D4">
              <w:rPr>
                <w:rFonts w:ascii="Verdana" w:eastAsia="Times New Roman" w:hAnsi="Verdana"/>
                <w:lang w:eastAsia="ru-RU"/>
              </w:rPr>
              <w:t>&amp;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>Company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Boston Consulting Group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Deloitte&amp;Touche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Ernst&amp;Young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Kpmg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Marshall Capital Partners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Pricewaterhousecoopers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Roland Berger Strategy Consultants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Wolk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&amp;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>Partner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Аудиторская Компания  Развитие И Осторожность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Бдо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Юникон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Интербрэнд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Косалтингстройинвест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Северо-Западный Юридический Центр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Стратегика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Фонд Центр Стратегических Разработок Северо-Запад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Экопси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Консалтинг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Страхование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Гута-Страхование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Ингосстрах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Наста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Ренессанс Страхование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val="en-US" w:eastAsia="ru-RU"/>
              </w:rPr>
              <w:t>IT</w:t>
            </w:r>
            <w:r w:rsidRPr="005055D4">
              <w:rPr>
                <w:rFonts w:ascii="Verdana" w:eastAsia="Times New Roman" w:hAnsi="Verdana"/>
                <w:b/>
                <w:lang w:eastAsia="ru-RU"/>
              </w:rPr>
              <w:t xml:space="preserve"> / Телевидение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Hewlett Packard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Intel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Microsoft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Sitronics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Арктел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Ассоциация Кабельного Телевидения РФ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Группа Компаний Вид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Дальневосточная Компания Электросвязи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Зебра Телеком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Новосибирский Городской Сайт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Опытный Завод Микрон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Ренова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-Медиа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Сибирьтелеком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Спутниковое Мультимедийное Вещание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Стрим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-ТВ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Центральный Телеграф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  <w:p w:rsidR="005A43D7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val="en-US" w:eastAsia="ru-RU"/>
              </w:rPr>
            </w:pPr>
          </w:p>
          <w:p w:rsidR="005A43D7" w:rsidRPr="00C57488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val="en-US"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</w:tc>
        <w:tc>
          <w:tcPr>
            <w:tcW w:w="5220" w:type="dxa"/>
          </w:tcPr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lastRenderedPageBreak/>
              <w:t>Банки и финансовые компании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Deutsche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Bank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Raiffeisen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Raiffeisen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-Лизинг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Абсолютбанк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АК-Барс Банк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smartTag w:uri="urn:schemas-microsoft-com:office:smarttags" w:element="PersonName">
              <w:r w:rsidRPr="005055D4">
                <w:rPr>
                  <w:rFonts w:ascii="Verdana" w:eastAsia="Times New Roman" w:hAnsi="Verdana"/>
                  <w:lang w:eastAsia="ru-RU"/>
                </w:rPr>
                <w:t>Альф</w:t>
              </w:r>
            </w:smartTag>
            <w:r w:rsidRPr="005055D4">
              <w:rPr>
                <w:rFonts w:ascii="Verdana" w:eastAsia="Times New Roman" w:hAnsi="Verdana"/>
                <w:lang w:eastAsia="ru-RU"/>
              </w:rPr>
              <w:t>а Цемент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Банк Москвы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Банк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Тураналем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ВТБ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Газпромбанк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Дельтакредит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Еврофинанс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Моснарбанк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Запсибкомбанк 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Инвестиционная Компания Тройка Диалог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ИФД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КапиталЪ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ИФК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Алемар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Камчатпрофитбанк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КМБ-Банк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Левобережный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Металлинвестбанк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Москоммерцбанк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Пробизнесбанк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Промсвязьбанк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Russia Partners Management LLC.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Ренессанс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lang w:eastAsia="ru-RU"/>
              </w:rPr>
              <w:t>Капитал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Ренова-Финанс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Российский Банк Развития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Русский Стандарт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Русфинанс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Банк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Сбербанк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Славпромбанк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Солид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Инвест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Финансбанк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Центральный Банк Российской Федерации (Банк России)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val="en-US"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Реклама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News Outdoor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Video International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Агентство Массовых Коммуникаций АК.М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Арс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Комьюникейшнс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Северная Медиа Группа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</w:tc>
      </w:tr>
      <w:tr w:rsidR="005A43D7" w:rsidRPr="005055D4" w:rsidTr="005A43D7">
        <w:tc>
          <w:tcPr>
            <w:tcW w:w="4428" w:type="dxa"/>
          </w:tcPr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lastRenderedPageBreak/>
              <w:t>Киноиндустрия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Гемини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Энтертейнмент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Инвесткинопроект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Каро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Фильм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val="en-US"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Бытовая</w:t>
            </w:r>
            <w:r w:rsidRPr="005055D4">
              <w:rPr>
                <w:rFonts w:ascii="Verdana" w:eastAsia="Times New Roman" w:hAnsi="Verdana"/>
                <w:b/>
                <w:lang w:val="en-US"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b/>
                <w:lang w:eastAsia="ru-RU"/>
              </w:rPr>
              <w:t>техника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Borsch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Electrolux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Whirlpool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Атлант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Ресторанный бизнес</w:t>
            </w:r>
            <w:r w:rsidRPr="005055D4">
              <w:rPr>
                <w:rFonts w:ascii="Verdana" w:eastAsia="Times New Roman" w:hAnsi="Verdana"/>
                <w:b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Картофельный Папа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Ресторатор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Росинтер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Ресторантс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Солнце Мехико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Розничная торговля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Domo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Ашан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М Видео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Мир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Евросеть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Перекресток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Эльдорадо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Образование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Государственная Публичная Научно-Техническая Библиотека Со Ран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НИУ - Высшая Школа Экономики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Новосибирский Государственный Университет</w:t>
            </w:r>
          </w:p>
          <w:p w:rsidR="005A43D7" w:rsidRPr="005055D4" w:rsidRDefault="005A43D7" w:rsidP="005A43D7">
            <w:pPr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</w:tc>
        <w:tc>
          <w:tcPr>
            <w:tcW w:w="5220" w:type="dxa"/>
          </w:tcPr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Одежда и Обувь</w:t>
            </w:r>
            <w:r w:rsidRPr="005055D4">
              <w:rPr>
                <w:rFonts w:ascii="Verdana" w:eastAsia="Times New Roman" w:hAnsi="Verdana"/>
                <w:b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Ecco</w:t>
            </w:r>
            <w:proofErr w:type="spellEnd"/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Savage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Белвест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Вестфалика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Глория Джинс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Диском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Обувь России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Три Толстяка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jc w:val="both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Парфюмерия и косметика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Beiersdorf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Ag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Procter&amp;Gamble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 xml:space="preserve">Yves </w:t>
            </w: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Rocher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Арбат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lang w:eastAsia="ru-RU"/>
              </w:rPr>
              <w:t>Престиж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Л' Этуаль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Невская Косметика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Мебель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Феликс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Мебельная Компания Ромул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Соло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Фабрика </w:t>
            </w:r>
            <w:r>
              <w:rPr>
                <w:rFonts w:ascii="Verdana" w:eastAsia="Times New Roman" w:hAnsi="Verdana"/>
                <w:lang w:eastAsia="ru-RU"/>
              </w:rPr>
              <w:t>«</w:t>
            </w:r>
            <w:r w:rsidRPr="005055D4">
              <w:rPr>
                <w:rFonts w:ascii="Verdana" w:eastAsia="Times New Roman" w:hAnsi="Verdana"/>
                <w:lang w:eastAsia="ru-RU"/>
              </w:rPr>
              <w:t>8 марта</w:t>
            </w:r>
            <w:r>
              <w:rPr>
                <w:rFonts w:ascii="Verdana" w:eastAsia="Times New Roman" w:hAnsi="Verdana"/>
                <w:lang w:eastAsia="ru-RU"/>
              </w:rPr>
              <w:t>»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Продукты питания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Mars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Pepsi-Cola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Tchibo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Tinkoff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Айс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-Фили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Волгоградские Водки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ВТО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Эрконпродукт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Лебедянский</w:t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Минводыпищепродукт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Минеральные Воды Кавказа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Нижегородский Масло-Жировой Комбинат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Русский Винный Трест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Русский Продукт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Фабрика Мороженого Престиж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Фабрика Мороженое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Инмарко</w:t>
            </w:r>
            <w:proofErr w:type="spellEnd"/>
          </w:p>
          <w:p w:rsidR="005A43D7" w:rsidRPr="005055D4" w:rsidRDefault="005A43D7" w:rsidP="005A43D7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</w:p>
          <w:p w:rsidR="005A43D7" w:rsidRPr="005055D4" w:rsidRDefault="005A43D7" w:rsidP="005A43D7">
            <w:pPr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</w:tc>
      </w:tr>
    </w:tbl>
    <w:p w:rsidR="005A43D7" w:rsidRPr="005055D4" w:rsidRDefault="005A43D7" w:rsidP="005A43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3D7" w:rsidRPr="005055D4" w:rsidRDefault="005A43D7" w:rsidP="005A43D7">
      <w:pPr>
        <w:spacing w:after="0" w:line="360" w:lineRule="auto"/>
        <w:ind w:left="283" w:firstLine="6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3D7" w:rsidRPr="005055D4" w:rsidRDefault="005A43D7" w:rsidP="005A43D7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32"/>
          <w:szCs w:val="40"/>
          <w:lang w:eastAsia="ru-RU"/>
        </w:rPr>
      </w:pPr>
    </w:p>
    <w:p w:rsidR="005A43D7" w:rsidRPr="005055D4" w:rsidRDefault="005A43D7" w:rsidP="005A4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A43D7" w:rsidRPr="005055D4" w:rsidSect="005A43D7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A43D7" w:rsidRPr="005055D4" w:rsidRDefault="005A43D7" w:rsidP="005A43D7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055D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Оглавление</w:t>
      </w:r>
    </w:p>
    <w:p w:rsidR="003D2351" w:rsidRDefault="005A43D7" w:rsidP="005A43D7">
      <w:pPr>
        <w:pStyle w:val="11"/>
        <w:tabs>
          <w:tab w:val="right" w:leader="dot" w:pos="9344"/>
        </w:tabs>
        <w:rPr>
          <w:noProof/>
        </w:rPr>
      </w:pPr>
      <w:r>
        <w:rPr>
          <w:sz w:val="24"/>
          <w:szCs w:val="24"/>
        </w:rPr>
        <w:t xml:space="preserve"> </w:t>
      </w:r>
      <w:r w:rsidR="00DE116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"1-4" \h \z \u </w:instrText>
      </w:r>
      <w:r w:rsidR="00DE116B">
        <w:rPr>
          <w:sz w:val="24"/>
          <w:szCs w:val="24"/>
        </w:rPr>
        <w:fldChar w:fldCharType="separate"/>
      </w:r>
    </w:p>
    <w:p w:rsidR="003D2351" w:rsidRDefault="00104E9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26063224" w:history="1">
        <w:r w:rsidR="003D2351" w:rsidRPr="00867F02">
          <w:rPr>
            <w:rStyle w:val="a3"/>
            <w:rFonts w:eastAsia="Arial Unicode MS"/>
            <w:noProof/>
          </w:rPr>
          <w:t>СПИСОК ТАБЛИЦ И ДИАГРАММ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_Toc326063224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9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26063225" w:history="1">
        <w:r w:rsidR="003D2351" w:rsidRPr="00867F02">
          <w:rPr>
            <w:rStyle w:val="a3"/>
            <w:rFonts w:eastAsia="Arial Unicode MS"/>
            <w:noProof/>
          </w:rPr>
          <w:t>РЕЗЮМЕ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_Toc326063225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12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26063226" w:history="1">
        <w:r w:rsidR="003D2351" w:rsidRPr="00867F02">
          <w:rPr>
            <w:rStyle w:val="a3"/>
            <w:rFonts w:eastAsia="Arial Unicode MS"/>
            <w:noProof/>
          </w:rPr>
          <w:t>ГЛАВА 1. Технологические характеристики исследования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_Toc326063226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14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27" w:history="1">
        <w:r w:rsidR="003D2351" w:rsidRPr="00867F02">
          <w:rPr>
            <w:rStyle w:val="a3"/>
            <w:rFonts w:eastAsia="Arial Unicode MS"/>
            <w:noProof/>
          </w:rPr>
          <w:t>Цель исследования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_Toc326063227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14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28" w:history="1">
        <w:r w:rsidR="003D2351" w:rsidRPr="00867F02">
          <w:rPr>
            <w:rStyle w:val="a3"/>
            <w:rFonts w:eastAsia="Arial Unicode MS"/>
            <w:noProof/>
          </w:rPr>
          <w:t>Задачи исследования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_Toc326063228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14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29" w:history="1">
        <w:r w:rsidR="003D2351" w:rsidRPr="00867F02">
          <w:rPr>
            <w:rStyle w:val="a3"/>
            <w:rFonts w:eastAsia="Arial Unicode MS"/>
            <w:noProof/>
          </w:rPr>
          <w:t>Объект исследования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_Toc326063229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14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30" w:history="1">
        <w:r w:rsidR="003D2351" w:rsidRPr="00867F02">
          <w:rPr>
            <w:rStyle w:val="a3"/>
            <w:rFonts w:eastAsia="Arial Unicode MS"/>
            <w:noProof/>
          </w:rPr>
          <w:t>Метод сбора данных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_Toc326063230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14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31" w:history="1">
        <w:r w:rsidR="003D2351" w:rsidRPr="00867F02">
          <w:rPr>
            <w:rStyle w:val="a3"/>
            <w:rFonts w:eastAsia="Arial Unicode MS"/>
            <w:noProof/>
          </w:rPr>
          <w:t>Методы анализа данных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_Toc326063231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15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32" w:history="1">
        <w:r w:rsidR="003D2351" w:rsidRPr="00867F02">
          <w:rPr>
            <w:rStyle w:val="a3"/>
            <w:rFonts w:eastAsia="Arial Unicode MS"/>
            <w:noProof/>
          </w:rPr>
          <w:t>Информационная база исследования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_Toc326063232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15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26063233" w:history="1">
        <w:r w:rsidR="003D2351" w:rsidRPr="00867F02">
          <w:rPr>
            <w:rStyle w:val="a3"/>
            <w:rFonts w:eastAsia="Arial Unicode MS"/>
            <w:noProof/>
          </w:rPr>
          <w:t>ГЛАВА 2. Общая характеристика кровельной черепицы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_Toc326063233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16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34" w:history="1">
        <w:r w:rsidR="003D2351" w:rsidRPr="00867F02">
          <w:rPr>
            <w:rStyle w:val="a3"/>
            <w:rFonts w:eastAsia="Times New Roman" w:cs="Tahoma"/>
            <w:noProof/>
            <w:lang w:eastAsia="ru-RU"/>
          </w:rPr>
          <w:t>§</w:t>
        </w:r>
        <w:r w:rsidR="003D2351" w:rsidRPr="00867F02">
          <w:rPr>
            <w:rStyle w:val="a3"/>
            <w:rFonts w:eastAsia="Times New Roman"/>
            <w:noProof/>
            <w:lang w:eastAsia="ru-RU"/>
          </w:rPr>
          <w:t>1. Способы производства кровельной черепицы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_Toc326063234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16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35" w:history="1">
        <w:r w:rsidR="003D2351" w:rsidRPr="00867F02">
          <w:rPr>
            <w:rStyle w:val="a3"/>
            <w:rFonts w:eastAsia="Arial Unicode MS"/>
            <w:noProof/>
          </w:rPr>
          <w:t>Технология производства натуральной черепицы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_Toc326063235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16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36" w:history="1">
        <w:r w:rsidR="003D2351" w:rsidRPr="00867F02">
          <w:rPr>
            <w:rStyle w:val="a3"/>
            <w:rFonts w:eastAsia="Arial Unicode MS"/>
            <w:noProof/>
          </w:rPr>
          <w:t>Технология производства полимерпесчанной черепицы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_Toc326063236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18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37" w:history="1">
        <w:r w:rsidR="003D2351" w:rsidRPr="00867F02">
          <w:rPr>
            <w:rStyle w:val="a3"/>
            <w:rFonts w:eastAsia="Times New Roman"/>
            <w:noProof/>
            <w:lang w:eastAsia="ru-RU"/>
          </w:rPr>
          <w:t>§2. Каналы продаж кровельной черепицы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_Toc326063237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20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38" w:history="1">
        <w:r w:rsidR="003D2351" w:rsidRPr="00867F02">
          <w:rPr>
            <w:rStyle w:val="a3"/>
            <w:rFonts w:eastAsia="Times New Roman"/>
            <w:noProof/>
            <w:lang w:eastAsia="ru-RU"/>
          </w:rPr>
          <w:t>§3. Использование кровельной черепицы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_Toc326063238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22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39" w:history="1">
        <w:r w:rsidR="003D2351" w:rsidRPr="00867F02">
          <w:rPr>
            <w:rStyle w:val="a3"/>
            <w:rFonts w:eastAsia="Times New Roman"/>
            <w:noProof/>
            <w:lang w:eastAsia="ru-RU"/>
          </w:rPr>
          <w:t>§4. Анализ товаров-заменителей кровельной черепицы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_Toc326063239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23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26063240" w:history="1">
        <w:r w:rsidR="003D2351" w:rsidRPr="00867F02">
          <w:rPr>
            <w:rStyle w:val="a3"/>
            <w:rFonts w:eastAsia="Arial Unicode MS"/>
            <w:noProof/>
          </w:rPr>
          <w:t>ГЛАВА 3. Спрос на кровельную черепицу в 2005-2011 гг. и прогноз на 2012-2020 гг.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_Toc326063240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26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26063241" w:history="1">
        <w:r w:rsidR="003D2351" w:rsidRPr="00867F02">
          <w:rPr>
            <w:rStyle w:val="a3"/>
            <w:rFonts w:eastAsia="Arial Unicode MS"/>
            <w:noProof/>
          </w:rPr>
          <w:t>ГЛАВА 4. Предложение кровельной черепицы в 2005-2011 гг. и прогноз на 2012-2020 гг.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_Toc326063241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29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42" w:history="1">
        <w:r w:rsidR="003D2351" w:rsidRPr="00867F02">
          <w:rPr>
            <w:rStyle w:val="a3"/>
            <w:rFonts w:eastAsia="Times New Roman" w:cs="Tahoma"/>
            <w:noProof/>
            <w:lang w:eastAsia="ru-RU"/>
          </w:rPr>
          <w:t>§</w:t>
        </w:r>
        <w:r w:rsidR="003D2351" w:rsidRPr="00867F02">
          <w:rPr>
            <w:rStyle w:val="a3"/>
            <w:rFonts w:eastAsia="Times New Roman"/>
            <w:noProof/>
            <w:lang w:eastAsia="ru-RU"/>
          </w:rPr>
          <w:t>1. Динамика объемов производства кровельной черепицы в России в 2005-2011 гг. и прогноз на 2012-2020 гг.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_Toc326063242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29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43" w:history="1">
        <w:r w:rsidR="003D2351" w:rsidRPr="00867F02">
          <w:rPr>
            <w:rStyle w:val="a3"/>
            <w:rFonts w:eastAsia="Arial Unicode MS"/>
            <w:noProof/>
          </w:rPr>
          <w:t>Битумная черепица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_Toc326063243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30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44" w:history="1">
        <w:r w:rsidR="003D2351" w:rsidRPr="00867F02">
          <w:rPr>
            <w:rStyle w:val="a3"/>
            <w:rFonts w:eastAsia="Arial Unicode MS"/>
            <w:noProof/>
          </w:rPr>
          <w:t>Керамическая (глиняная) черепица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_Toc326063244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32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45" w:history="1">
        <w:r w:rsidR="003D2351" w:rsidRPr="00867F02">
          <w:rPr>
            <w:rStyle w:val="a3"/>
            <w:rFonts w:eastAsia="Arial Unicode MS"/>
            <w:noProof/>
          </w:rPr>
          <w:t>Черепица из цемента, бетона или искусственного камня (цементно-песчаная)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_Toc326063245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33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46" w:history="1">
        <w:r w:rsidR="003D2351" w:rsidRPr="00867F02">
          <w:rPr>
            <w:rStyle w:val="a3"/>
            <w:rFonts w:eastAsia="Arial Unicode MS"/>
            <w:noProof/>
          </w:rPr>
          <w:t>Сланец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_Toc326063246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34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47" w:history="1">
        <w:r w:rsidR="003D2351" w:rsidRPr="00867F02">
          <w:rPr>
            <w:rStyle w:val="a3"/>
            <w:rFonts w:eastAsia="Arial Unicode MS"/>
            <w:noProof/>
          </w:rPr>
          <w:t>Гонт и дранка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_Toc326063247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35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48" w:history="1">
        <w:r w:rsidR="003D2351" w:rsidRPr="00867F02">
          <w:rPr>
            <w:rStyle w:val="a3"/>
            <w:rFonts w:eastAsia="Times New Roman" w:cs="Tahoma"/>
            <w:noProof/>
            <w:lang w:eastAsia="ru-RU"/>
          </w:rPr>
          <w:t>§</w:t>
        </w:r>
        <w:r w:rsidR="003D2351" w:rsidRPr="00867F02">
          <w:rPr>
            <w:rStyle w:val="a3"/>
            <w:rFonts w:eastAsia="Times New Roman"/>
            <w:noProof/>
            <w:lang w:eastAsia="ru-RU"/>
          </w:rPr>
          <w:t>2. Уровень конкуренции на российском рынке кровельной черепицы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_Toc326063248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36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49" w:history="1">
        <w:r w:rsidR="003D2351" w:rsidRPr="00867F02">
          <w:rPr>
            <w:rStyle w:val="a3"/>
            <w:rFonts w:eastAsia="Times New Roman" w:cs="Tahoma"/>
            <w:noProof/>
            <w:lang w:eastAsia="ru-RU"/>
          </w:rPr>
          <w:t>§</w:t>
        </w:r>
        <w:r w:rsidR="003D2351" w:rsidRPr="00867F02">
          <w:rPr>
            <w:rStyle w:val="a3"/>
            <w:rFonts w:eastAsia="Times New Roman"/>
            <w:noProof/>
            <w:lang w:eastAsia="ru-RU"/>
          </w:rPr>
          <w:t>3. Характеристика основных российских производителей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_Toc326063249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38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50" w:history="1">
        <w:r w:rsidR="003D2351" w:rsidRPr="00867F02">
          <w:rPr>
            <w:rStyle w:val="a3"/>
            <w:rFonts w:eastAsia="Arial Unicode MS"/>
            <w:noProof/>
          </w:rPr>
          <w:t>BRAAS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_Toc326063250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38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51" w:history="1">
        <w:r w:rsidR="003D2351" w:rsidRPr="00867F02">
          <w:rPr>
            <w:rStyle w:val="a3"/>
            <w:rFonts w:eastAsia="Arial Unicode MS"/>
            <w:noProof/>
          </w:rPr>
          <w:t>Балтик Тайл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_Toc326063251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40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52" w:history="1">
        <w:r w:rsidR="003D2351" w:rsidRPr="00867F02">
          <w:rPr>
            <w:rStyle w:val="a3"/>
            <w:rFonts w:eastAsia="Arial Unicode MS"/>
            <w:noProof/>
          </w:rPr>
          <w:t>Брикфорд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_Toc326063252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41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53" w:history="1">
        <w:r w:rsidR="003D2351" w:rsidRPr="00867F02">
          <w:rPr>
            <w:rStyle w:val="a3"/>
            <w:rFonts w:eastAsia="Arial Unicode MS"/>
            <w:noProof/>
          </w:rPr>
          <w:t>Creaton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_Toc326063253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42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54" w:history="1">
        <w:r w:rsidR="003D2351" w:rsidRPr="00867F02">
          <w:rPr>
            <w:rStyle w:val="a3"/>
            <w:rFonts w:eastAsia="Arial Unicode MS"/>
            <w:noProof/>
          </w:rPr>
          <w:t>Техно-НИКОЛЬ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_Toc326063254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43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55" w:history="1">
        <w:r w:rsidR="003D2351" w:rsidRPr="00867F02">
          <w:rPr>
            <w:rStyle w:val="a3"/>
            <w:rFonts w:eastAsia="Arial Unicode MS"/>
            <w:noProof/>
          </w:rPr>
          <w:t>КРЗ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_Toc326063255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45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56" w:history="1">
        <w:r w:rsidR="003D2351" w:rsidRPr="00867F02">
          <w:rPr>
            <w:rStyle w:val="a3"/>
            <w:rFonts w:eastAsia="Arial Unicode MS"/>
            <w:noProof/>
          </w:rPr>
          <w:t>Tegola Canadese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_Toc326063256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46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57" w:history="1">
        <w:r w:rsidR="003D2351" w:rsidRPr="00867F02">
          <w:rPr>
            <w:rStyle w:val="a3"/>
            <w:rFonts w:eastAsia="Arial Unicode MS"/>
            <w:noProof/>
          </w:rPr>
          <w:t>Icopal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_Toc326063257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47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58" w:history="1">
        <w:r w:rsidR="003D2351" w:rsidRPr="00867F02">
          <w:rPr>
            <w:rStyle w:val="a3"/>
            <w:rFonts w:eastAsia="Arial Unicode MS"/>
            <w:noProof/>
          </w:rPr>
          <w:t>Починковское Управление по производству строительных материалов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_Toc326063258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48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59" w:history="1">
        <w:r w:rsidR="003D2351" w:rsidRPr="00867F02">
          <w:rPr>
            <w:rStyle w:val="a3"/>
            <w:rFonts w:eastAsia="Arial Unicode MS"/>
            <w:noProof/>
          </w:rPr>
          <w:t>Мягкая кровля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_Toc326063259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49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60" w:history="1">
        <w:r w:rsidR="003D2351" w:rsidRPr="00867F02">
          <w:rPr>
            <w:rStyle w:val="a3"/>
            <w:rFonts w:eastAsia="Arial Unicode MS"/>
            <w:noProof/>
          </w:rPr>
          <w:t>Katepal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_Toc326063260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50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26063261" w:history="1">
        <w:r w:rsidR="003D2351" w:rsidRPr="00867F02">
          <w:rPr>
            <w:rStyle w:val="a3"/>
            <w:rFonts w:eastAsia="Arial Unicode MS"/>
            <w:noProof/>
          </w:rPr>
          <w:t>ГЛАВА 5. Внешняя торговля кровельной черепицей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_Toc326063261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51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62" w:history="1">
        <w:r w:rsidR="003D2351" w:rsidRPr="00867F02">
          <w:rPr>
            <w:rStyle w:val="a3"/>
            <w:rFonts w:eastAsia="Times New Roman" w:cs="Tahoma"/>
            <w:noProof/>
            <w:lang w:eastAsia="ru-RU"/>
          </w:rPr>
          <w:t>§</w:t>
        </w:r>
        <w:r w:rsidR="003D2351" w:rsidRPr="00867F02">
          <w:rPr>
            <w:rStyle w:val="a3"/>
            <w:rFonts w:eastAsia="Times New Roman"/>
            <w:noProof/>
            <w:lang w:eastAsia="ru-RU"/>
          </w:rPr>
          <w:t>1. Динамика объемов экспорта и импорта продукции в 2005-2011 гг. и прогноз на 2012-2020 гг.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_Toc326063262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51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63" w:history="1">
        <w:r w:rsidR="003D2351" w:rsidRPr="00867F02">
          <w:rPr>
            <w:rStyle w:val="a3"/>
            <w:rFonts w:eastAsia="Times New Roman" w:cs="Tahoma"/>
            <w:noProof/>
            <w:lang w:eastAsia="ru-RU"/>
          </w:rPr>
          <w:t>§</w:t>
        </w:r>
        <w:r w:rsidR="003D2351" w:rsidRPr="00867F02">
          <w:rPr>
            <w:rStyle w:val="a3"/>
            <w:rFonts w:eastAsia="Times New Roman"/>
            <w:noProof/>
            <w:lang w:eastAsia="ru-RU"/>
          </w:rPr>
          <w:t>2. Динамика цен экспорта и импорта продукции в 2005-2011 гг. и прогноз на 2012-2020 гг.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_Toc326063263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57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26063264" w:history="1">
        <w:r w:rsidR="003D2351" w:rsidRPr="00867F02">
          <w:rPr>
            <w:rStyle w:val="a3"/>
            <w:rFonts w:eastAsia="Arial Unicode MS"/>
            <w:noProof/>
          </w:rPr>
          <w:t>ГЛАВА 6. Принципы ценообразования и динамика индексов цен на кровельную черепицу в 2005-2011 гг. и прогноз на 2012-2020 гг.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_Toc326063264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59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65" w:history="1">
        <w:r w:rsidR="003D2351" w:rsidRPr="00867F02">
          <w:rPr>
            <w:rStyle w:val="a3"/>
            <w:rFonts w:eastAsia="Times New Roman" w:cs="Tahoma"/>
            <w:noProof/>
            <w:lang w:eastAsia="ru-RU"/>
          </w:rPr>
          <w:t>§</w:t>
        </w:r>
        <w:r w:rsidR="003D2351" w:rsidRPr="00867F02">
          <w:rPr>
            <w:rStyle w:val="a3"/>
            <w:rFonts w:eastAsia="Times New Roman"/>
            <w:noProof/>
            <w:lang w:eastAsia="ru-RU"/>
          </w:rPr>
          <w:t>1. Принципы ценообразования в отрасли, механизмы государственного регулирования цен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_Toc326063265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59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66" w:history="1">
        <w:r w:rsidR="003D2351" w:rsidRPr="00867F02">
          <w:rPr>
            <w:rStyle w:val="a3"/>
            <w:rFonts w:eastAsia="Times New Roman" w:cs="Tahoma"/>
            <w:noProof/>
            <w:lang w:eastAsia="ru-RU"/>
          </w:rPr>
          <w:t>§</w:t>
        </w:r>
        <w:r w:rsidR="003D2351" w:rsidRPr="00867F02">
          <w:rPr>
            <w:rStyle w:val="a3"/>
            <w:rFonts w:eastAsia="Times New Roman"/>
            <w:noProof/>
            <w:lang w:eastAsia="ru-RU"/>
          </w:rPr>
          <w:t>2. Динамика средних цен на кровельную черепицу в России с разбивкой по товарным группам в 2005-2011 гг.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_Toc326063266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63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67" w:history="1">
        <w:r w:rsidR="003D2351" w:rsidRPr="00867F02">
          <w:rPr>
            <w:rStyle w:val="a3"/>
            <w:rFonts w:eastAsia="Arial Unicode MS"/>
            <w:noProof/>
          </w:rPr>
          <w:t>Битумная черепица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_Toc326063267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65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68" w:history="1">
        <w:r w:rsidR="003D2351" w:rsidRPr="00867F02">
          <w:rPr>
            <w:rStyle w:val="a3"/>
            <w:rFonts w:eastAsia="Arial Unicode MS"/>
            <w:noProof/>
          </w:rPr>
          <w:t>Керамическая черепица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_Toc326063268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66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69" w:history="1">
        <w:r w:rsidR="003D2351" w:rsidRPr="00867F02">
          <w:rPr>
            <w:rStyle w:val="a3"/>
            <w:rFonts w:eastAsia="Arial Unicode MS"/>
            <w:noProof/>
          </w:rPr>
          <w:t>Цементно-песчаная черепица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_Toc326063269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67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26063270" w:history="1">
        <w:r w:rsidR="003D2351" w:rsidRPr="00867F02">
          <w:rPr>
            <w:rStyle w:val="a3"/>
            <w:rFonts w:eastAsia="Arial Unicode MS"/>
            <w:noProof/>
          </w:rPr>
          <w:t>Гонт и дранка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_Toc326063270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67</w:t>
        </w:r>
        <w:r w:rsidR="003D2351">
          <w:rPr>
            <w:noProof/>
            <w:webHidden/>
          </w:rPr>
          <w:fldChar w:fldCharType="end"/>
        </w:r>
      </w:hyperlink>
    </w:p>
    <w:p w:rsidR="005A43D7" w:rsidRDefault="00DE116B" w:rsidP="005A43D7">
      <w:pPr>
        <w:pStyle w:val="11"/>
        <w:tabs>
          <w:tab w:val="right" w:leader="dot" w:pos="9344"/>
        </w:tabs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Start w:id="0" w:name="_Toc111909250"/>
      <w:bookmarkStart w:id="1" w:name="_Toc113072904"/>
    </w:p>
    <w:p w:rsidR="00E023AE" w:rsidRPr="00E023AE" w:rsidRDefault="00E023AE" w:rsidP="00E023AE">
      <w:pPr>
        <w:rPr>
          <w:lang w:eastAsia="ru-RU"/>
        </w:rPr>
        <w:sectPr w:rsidR="00E023AE" w:rsidRPr="00E023AE" w:rsidSect="005A43D7">
          <w:headerReference w:type="even" r:id="rId12"/>
          <w:footerReference w:type="even" r:id="rId13"/>
          <w:footerReference w:type="defaul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43D7" w:rsidRDefault="005A43D7" w:rsidP="005A43D7">
      <w:pPr>
        <w:pStyle w:val="11"/>
        <w:tabs>
          <w:tab w:val="right" w:leader="dot" w:pos="9344"/>
        </w:tabs>
        <w:rPr>
          <w:sz w:val="24"/>
          <w:szCs w:val="24"/>
        </w:rPr>
      </w:pPr>
    </w:p>
    <w:p w:rsidR="005A43D7" w:rsidRDefault="005A43D7" w:rsidP="005A43D7">
      <w:pPr>
        <w:pStyle w:val="1"/>
        <w:jc w:val="both"/>
      </w:pPr>
      <w:bookmarkStart w:id="2" w:name="_Toc277558054"/>
      <w:bookmarkStart w:id="3" w:name="_Toc326063224"/>
      <w:bookmarkEnd w:id="0"/>
      <w:bookmarkEnd w:id="1"/>
      <w:r w:rsidRPr="005055D4">
        <w:t>СПИСОК ТАБЛИЦ И ДИАГРАММ</w:t>
      </w:r>
      <w:bookmarkEnd w:id="2"/>
      <w:bookmarkEnd w:id="3"/>
    </w:p>
    <w:p w:rsidR="005A43D7" w:rsidRPr="00D056A8" w:rsidRDefault="005A43D7" w:rsidP="005A43D7">
      <w:pPr>
        <w:rPr>
          <w:lang w:eastAsia="ru-RU"/>
        </w:rPr>
      </w:pPr>
    </w:p>
    <w:p w:rsidR="005A43D7" w:rsidRPr="005055D4" w:rsidRDefault="008E714F" w:rsidP="005A43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отчете содержи</w:t>
      </w:r>
      <w:r w:rsidR="00071310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="00E753DD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5A43D7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 и</w:t>
      </w:r>
      <w:r w:rsidR="005A43D7"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53DD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5A43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43D7" w:rsidRPr="005055D4">
        <w:rPr>
          <w:rFonts w:ascii="Times New Roman" w:eastAsia="Times New Roman" w:hAnsi="Times New Roman"/>
          <w:sz w:val="24"/>
          <w:szCs w:val="24"/>
          <w:lang w:eastAsia="ru-RU"/>
        </w:rPr>
        <w:t>диаграмм.</w:t>
      </w:r>
    </w:p>
    <w:p w:rsidR="008E714F" w:rsidRDefault="008E714F" w:rsidP="005A43D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43D7" w:rsidRPr="005055D4" w:rsidRDefault="005A43D7" w:rsidP="005A43D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55D4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Таблицы:</w:t>
      </w:r>
    </w:p>
    <w:p w:rsidR="003D2351" w:rsidRDefault="00DE116B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5055D4">
        <w:rPr>
          <w:b/>
        </w:rPr>
        <w:fldChar w:fldCharType="begin"/>
      </w:r>
      <w:r w:rsidR="005A43D7" w:rsidRPr="005055D4">
        <w:rPr>
          <w:b/>
        </w:rPr>
        <w:instrText xml:space="preserve"> TOC \h \z \c "Таблица" </w:instrText>
      </w:r>
      <w:r w:rsidRPr="005055D4">
        <w:rPr>
          <w:b/>
        </w:rPr>
        <w:fldChar w:fldCharType="separate"/>
      </w:r>
      <w:hyperlink w:anchor="_Toc326063271" w:history="1">
        <w:r w:rsidR="003D2351" w:rsidRPr="00AE38F6">
          <w:rPr>
            <w:rStyle w:val="a3"/>
            <w:rFonts w:ascii="Times New Roman" w:hAnsi="Times New Roman"/>
            <w:i/>
            <w:noProof/>
          </w:rPr>
          <w:t>Таблица 1. Динамика объемов спроса на кровельную черепицу в России в натуральном выражении по группам в 2005-2011 гг. и прогноз на 2012-2020 гг., тыс.м2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_Toc326063271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26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72" w:history="1">
        <w:r w:rsidR="003D2351" w:rsidRPr="00AE38F6">
          <w:rPr>
            <w:rStyle w:val="a3"/>
            <w:rFonts w:ascii="Times New Roman" w:hAnsi="Times New Roman"/>
            <w:i/>
            <w:noProof/>
          </w:rPr>
          <w:t>Таблица 2. Динамика объемов спроса на кровельную черепицу в России в стоимостном выражении по группам в 2005-2011 гг. и прогноз на 2012-2020 гг., млн.руб.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_Toc326063272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26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73" w:history="1">
        <w:r w:rsidR="003D2351" w:rsidRPr="00AE38F6">
          <w:rPr>
            <w:rStyle w:val="a3"/>
            <w:rFonts w:ascii="Times New Roman" w:hAnsi="Times New Roman"/>
            <w:i/>
            <w:noProof/>
          </w:rPr>
          <w:t>Таблица 3. Динамика объемов производства кровельной черепицы в России по товарным группам в 2005-2011 гг. и прогноз на 2012-2020 гг.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_Toc326063273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29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74" w:history="1">
        <w:r w:rsidR="003D2351" w:rsidRPr="00AE38F6">
          <w:rPr>
            <w:rStyle w:val="a3"/>
            <w:rFonts w:ascii="Times New Roman" w:hAnsi="Times New Roman"/>
            <w:i/>
            <w:noProof/>
          </w:rPr>
          <w:t>Таблица</w:t>
        </w:r>
        <w:r w:rsidR="003D2351" w:rsidRPr="00AE38F6">
          <w:rPr>
            <w:rStyle w:val="a3"/>
            <w:rFonts w:ascii="Times New Roman" w:hAnsi="Times New Roman"/>
            <w:i/>
            <w:noProof/>
            <w:lang w:val="en-US"/>
          </w:rPr>
          <w:t xml:space="preserve"> 4.</w:t>
        </w:r>
        <w:r w:rsidR="003D2351" w:rsidRPr="00AE38F6">
          <w:rPr>
            <w:rStyle w:val="a3"/>
            <w:rFonts w:ascii="Times New Roman" w:eastAsia="Times New Roman" w:hAnsi="Times New Roman"/>
            <w:i/>
            <w:noProof/>
            <w:lang w:val="en-US" w:eastAsia="ru-RU"/>
          </w:rPr>
          <w:t xml:space="preserve"> </w:t>
        </w:r>
        <w:r w:rsidR="003D2351" w:rsidRPr="00AE38F6">
          <w:rPr>
            <w:rStyle w:val="a3"/>
            <w:rFonts w:ascii="Times New Roman" w:eastAsia="Times New Roman" w:hAnsi="Times New Roman"/>
            <w:i/>
            <w:noProof/>
            <w:lang w:eastAsia="ru-RU"/>
          </w:rPr>
          <w:t>Объем производства битумной черепицы по регионам РФ в 2005-2011 гг., млн. кв.м.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_Toc326063274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31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75" w:history="1">
        <w:r w:rsidR="003D2351" w:rsidRPr="00AE38F6">
          <w:rPr>
            <w:rStyle w:val="a3"/>
            <w:rFonts w:ascii="Times New Roman" w:hAnsi="Times New Roman"/>
            <w:i/>
            <w:noProof/>
          </w:rPr>
          <w:t xml:space="preserve">Таблица 5. </w:t>
        </w:r>
        <w:r w:rsidR="003D2351" w:rsidRPr="00AE38F6">
          <w:rPr>
            <w:rStyle w:val="a3"/>
            <w:rFonts w:ascii="Times New Roman" w:eastAsia="Times New Roman" w:hAnsi="Times New Roman"/>
            <w:i/>
            <w:noProof/>
            <w:lang w:eastAsia="ru-RU"/>
          </w:rPr>
          <w:t>Объем производства керамической черепицы в России в 2005-2011 гг., тыс.м2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_Toc326063275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32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76" w:history="1">
        <w:r w:rsidR="003D2351" w:rsidRPr="00AE38F6">
          <w:rPr>
            <w:rStyle w:val="a3"/>
            <w:rFonts w:ascii="Times New Roman" w:hAnsi="Times New Roman"/>
            <w:i/>
            <w:noProof/>
          </w:rPr>
          <w:t>Таблица 6.</w:t>
        </w:r>
        <w:r w:rsidR="003D2351" w:rsidRPr="00AE38F6">
          <w:rPr>
            <w:rStyle w:val="a3"/>
            <w:rFonts w:ascii="Times New Roman" w:eastAsia="Times New Roman" w:hAnsi="Times New Roman"/>
            <w:i/>
            <w:noProof/>
            <w:lang w:eastAsia="ru-RU"/>
          </w:rPr>
          <w:t xml:space="preserve"> Объем производства цементно-песчаной черепицы по регионам РФ в 2005-2011 гг., тыс. кв.м.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_Toc326063276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34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77" w:history="1">
        <w:r w:rsidR="003D2351" w:rsidRPr="00AE38F6">
          <w:rPr>
            <w:rStyle w:val="a3"/>
            <w:rFonts w:ascii="Times New Roman" w:hAnsi="Times New Roman"/>
            <w:i/>
            <w:noProof/>
          </w:rPr>
          <w:t>Таблица 7.</w:t>
        </w:r>
        <w:r w:rsidR="003D2351" w:rsidRPr="00AE38F6">
          <w:rPr>
            <w:rStyle w:val="a3"/>
            <w:rFonts w:ascii="Times New Roman" w:eastAsia="Times New Roman" w:hAnsi="Times New Roman"/>
            <w:i/>
            <w:noProof/>
            <w:lang w:eastAsia="ru-RU"/>
          </w:rPr>
          <w:t xml:space="preserve"> Объем производства деревянной черепицы (гонт и дранка) в России в 2005-2011 гг. и прогноз на 2012-2020 гг., тыс. кв.м.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_Toc326063277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35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78" w:history="1">
        <w:r w:rsidR="003D2351" w:rsidRPr="00AE38F6">
          <w:rPr>
            <w:rStyle w:val="a3"/>
            <w:rFonts w:ascii="Times New Roman" w:hAnsi="Times New Roman"/>
            <w:i/>
            <w:noProof/>
          </w:rPr>
          <w:t>Таблица 8.</w:t>
        </w:r>
        <w:r w:rsidR="003D2351" w:rsidRPr="00AE38F6">
          <w:rPr>
            <w:rStyle w:val="a3"/>
            <w:rFonts w:ascii="Times New Roman" w:eastAsia="Times New Roman" w:hAnsi="Times New Roman"/>
            <w:i/>
            <w:noProof/>
            <w:lang w:eastAsia="ru-RU"/>
          </w:rPr>
          <w:t xml:space="preserve"> Объем производства деревянной черепицы (гонт и дранка) в России в 2005-2011 гг., тыс..м2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_Toc326063278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35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79" w:history="1">
        <w:r w:rsidR="003D2351" w:rsidRPr="00AE38F6">
          <w:rPr>
            <w:rStyle w:val="a3"/>
            <w:rFonts w:ascii="Times New Roman" w:hAnsi="Times New Roman"/>
            <w:i/>
            <w:noProof/>
          </w:rPr>
          <w:t>Таблица 9. Импорт кровельной черепицы по товарным группам в Россию в 2005-2011 гг. и прогноз на 2012-2020 гг., $тыс.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_Toc326063279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55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80" w:history="1">
        <w:r w:rsidR="003D2351" w:rsidRPr="00AE38F6">
          <w:rPr>
            <w:rStyle w:val="a3"/>
            <w:rFonts w:ascii="Times New Roman" w:hAnsi="Times New Roman"/>
            <w:i/>
            <w:noProof/>
          </w:rPr>
          <w:t>Таблица 10. Экспорт кровельной черепицы по товарным группам из России в 2005-2011 гг. и прогноз на 2012-2020 гг., $тыс.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_Toc326063280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55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81" w:history="1">
        <w:r w:rsidR="003D2351" w:rsidRPr="00AE38F6">
          <w:rPr>
            <w:rStyle w:val="a3"/>
            <w:rFonts w:ascii="Times New Roman" w:hAnsi="Times New Roman"/>
            <w:i/>
            <w:noProof/>
          </w:rPr>
          <w:t>Таблица 11. Импорт кровельной черепицы по товарным группам в Россию в 2005-2011 гг. и прогноз на 2012-2020 гг., тыс. 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_Toc326063281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56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82" w:history="1">
        <w:r w:rsidR="003D2351" w:rsidRPr="00AE38F6">
          <w:rPr>
            <w:rStyle w:val="a3"/>
            <w:rFonts w:ascii="Times New Roman" w:hAnsi="Times New Roman"/>
            <w:i/>
            <w:noProof/>
          </w:rPr>
          <w:t>Таблица 12. Экспорт кровельной черепицы по товарным группам из России в 2005-2011 гг. и прогноз на 2012-2020 гг. , тыс. 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_Toc326063282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56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83" w:history="1">
        <w:r w:rsidR="003D2351" w:rsidRPr="00AE38F6">
          <w:rPr>
            <w:rStyle w:val="a3"/>
            <w:rFonts w:ascii="Times New Roman" w:hAnsi="Times New Roman"/>
            <w:i/>
            <w:noProof/>
          </w:rPr>
          <w:t>Таблица 13. Динамика цен на импортную продукцию кровельной черепицы по товарным группам в 2005-2011 гг. и прогноз на 2012-2020 гг., $ за 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_Toc326063283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58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84" w:history="1">
        <w:r w:rsidR="003D2351" w:rsidRPr="00AE38F6">
          <w:rPr>
            <w:rStyle w:val="a3"/>
            <w:rFonts w:ascii="Times New Roman" w:hAnsi="Times New Roman"/>
            <w:i/>
            <w:noProof/>
          </w:rPr>
          <w:t>Таблица 14. Динамика цен на экспортную продукцию кровельной черепицы по товарным группам в 2005-2011 гг. и прогноз на 2012-2020 гг., $ за 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_Toc326063284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58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85" w:history="1">
        <w:r w:rsidR="003D2351" w:rsidRPr="00AE38F6">
          <w:rPr>
            <w:rStyle w:val="a3"/>
            <w:rFonts w:ascii="Times New Roman" w:hAnsi="Times New Roman"/>
            <w:i/>
            <w:noProof/>
          </w:rPr>
          <w:t>Таблица 15. Цены на готовую крышу из различных материалов с учетом стоимости монтажа (цементно-песчаная черепица, мягкая кровля, металлочерепица).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_Toc326063285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62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86" w:history="1">
        <w:r w:rsidR="003D2351" w:rsidRPr="00AE38F6">
          <w:rPr>
            <w:rStyle w:val="a3"/>
            <w:rFonts w:ascii="Times New Roman" w:hAnsi="Times New Roman"/>
            <w:i/>
            <w:noProof/>
          </w:rPr>
          <w:t>Таблица 16. Динамика средних цен на кровельную черепицу в России с разбивкой по товарным группам в 2005-2011 гг. и прогноз на 2012-2020 гг., руб. за 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_Toc326063286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63</w:t>
        </w:r>
        <w:r w:rsidR="003D2351">
          <w:rPr>
            <w:noProof/>
            <w:webHidden/>
          </w:rPr>
          <w:fldChar w:fldCharType="end"/>
        </w:r>
      </w:hyperlink>
    </w:p>
    <w:p w:rsidR="005A43D7" w:rsidRDefault="00DE116B" w:rsidP="005A43D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55D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</w:p>
    <w:p w:rsidR="00E753DD" w:rsidRDefault="00E753DD" w:rsidP="005A43D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53DD" w:rsidRDefault="00E753DD" w:rsidP="005A43D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53DD" w:rsidRDefault="00E753DD" w:rsidP="005A43D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53DD" w:rsidRDefault="00E753DD" w:rsidP="005A43D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53DD" w:rsidRDefault="00E753DD" w:rsidP="005A43D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53DD" w:rsidRDefault="00E753DD" w:rsidP="005A43D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43D7" w:rsidRDefault="005A43D7" w:rsidP="005A43D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55D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Диаграммы:</w:t>
      </w:r>
    </w:p>
    <w:p w:rsidR="003D2351" w:rsidRDefault="00DE116B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5055D4">
        <w:rPr>
          <w:b/>
        </w:rPr>
        <w:fldChar w:fldCharType="begin"/>
      </w:r>
      <w:r w:rsidR="005A43D7" w:rsidRPr="005055D4">
        <w:rPr>
          <w:b/>
        </w:rPr>
        <w:instrText xml:space="preserve"> TOC \h \z \c "Диаграмма" </w:instrText>
      </w:r>
      <w:r w:rsidRPr="005055D4">
        <w:rPr>
          <w:b/>
        </w:rPr>
        <w:fldChar w:fldCharType="separate"/>
      </w:r>
      <w:hyperlink w:anchor="_Toc326063287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1. Динамика объемов спроса на кровельную черепицу в России в натуральном выражении в 2005-2011 гг. и прогноз на 2012-2020 гг., тыс.м2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_Toc326063287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27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88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2. Динамика объемов спроса на кровельную черепицу в России в стоимостном выражении в 2005-2011 гг. и прогноз на 2012-2020 гг., млн.руб.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_Toc326063288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28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89" w:history="1">
        <w:r w:rsidR="003D2351" w:rsidRPr="00357EC3">
          <w:rPr>
            <w:rStyle w:val="a3"/>
            <w:rFonts w:ascii="Times New Roman" w:hAnsi="Times New Roman"/>
            <w:i/>
            <w:noProof/>
          </w:rPr>
          <w:t xml:space="preserve">Диаграмма </w:t>
        </w:r>
        <w:r w:rsidR="003D2351" w:rsidRPr="00357EC3">
          <w:rPr>
            <w:rStyle w:val="a3"/>
            <w:rFonts w:ascii="Times New Roman" w:hAnsi="Times New Roman"/>
            <w:i/>
            <w:noProof/>
            <w:lang w:val="en-US"/>
          </w:rPr>
          <w:t>3</w:t>
        </w:r>
        <w:r w:rsidR="003D2351" w:rsidRPr="00357EC3">
          <w:rPr>
            <w:rStyle w:val="a3"/>
            <w:rFonts w:ascii="Times New Roman" w:hAnsi="Times New Roman"/>
            <w:i/>
            <w:noProof/>
          </w:rPr>
          <w:t xml:space="preserve">. </w:t>
        </w:r>
        <w:r w:rsidR="003D2351" w:rsidRPr="00357EC3">
          <w:rPr>
            <w:rStyle w:val="a3"/>
            <w:rFonts w:ascii="Times New Roman" w:eastAsia="Times New Roman" w:hAnsi="Times New Roman"/>
            <w:i/>
            <w:noProof/>
            <w:lang w:eastAsia="ru-RU"/>
          </w:rPr>
          <w:t>Объем производства битумной черепицы в России в 2005-2011 гг. и прогноз на 2012-2020 гг., млн. кв.м.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_Toc326063289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30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90" w:history="1">
        <w:r w:rsidR="003D2351" w:rsidRPr="00357EC3">
          <w:rPr>
            <w:rStyle w:val="a3"/>
            <w:rFonts w:ascii="Times New Roman" w:hAnsi="Times New Roman"/>
            <w:i/>
            <w:noProof/>
          </w:rPr>
          <w:t xml:space="preserve">Диаграмма 4. </w:t>
        </w:r>
        <w:r w:rsidR="003D2351" w:rsidRPr="00357EC3">
          <w:rPr>
            <w:rStyle w:val="a3"/>
            <w:rFonts w:ascii="Times New Roman" w:eastAsia="Times New Roman" w:hAnsi="Times New Roman"/>
            <w:i/>
            <w:noProof/>
            <w:lang w:eastAsia="ru-RU"/>
          </w:rPr>
          <w:t>Доли регионов в общем объеме производства битумной черепицы в России в 2010 году, %.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_Toc326063290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31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91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</w:t>
        </w:r>
        <w:r w:rsidR="003D2351" w:rsidRPr="00357EC3">
          <w:rPr>
            <w:rStyle w:val="a3"/>
            <w:rFonts w:ascii="Times New Roman" w:hAnsi="Times New Roman"/>
            <w:i/>
            <w:noProof/>
            <w:lang w:val="en-US"/>
          </w:rPr>
          <w:t xml:space="preserve"> 5. </w:t>
        </w:r>
        <w:r w:rsidR="003D2351" w:rsidRPr="00357EC3">
          <w:rPr>
            <w:rStyle w:val="a3"/>
            <w:rFonts w:ascii="Times New Roman" w:eastAsia="Times New Roman" w:hAnsi="Times New Roman"/>
            <w:i/>
            <w:noProof/>
            <w:lang w:eastAsia="ru-RU"/>
          </w:rPr>
          <w:t>Доли регионов в общем объеме производства битумной черепицы в России в 2011 году, %.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_Toc326063291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31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92" w:history="1">
        <w:r w:rsidR="003D2351" w:rsidRPr="00357EC3">
          <w:rPr>
            <w:rStyle w:val="a3"/>
            <w:rFonts w:ascii="Times New Roman" w:hAnsi="Times New Roman"/>
            <w:i/>
            <w:noProof/>
          </w:rPr>
          <w:t xml:space="preserve">Диаграмма 6. </w:t>
        </w:r>
        <w:r w:rsidR="003D2351" w:rsidRPr="00357EC3">
          <w:rPr>
            <w:rStyle w:val="a3"/>
            <w:rFonts w:ascii="Times New Roman" w:eastAsia="Times New Roman" w:hAnsi="Times New Roman"/>
            <w:i/>
            <w:noProof/>
            <w:lang w:eastAsia="ru-RU"/>
          </w:rPr>
          <w:t>Объем производства керамической черепицы в России в 2005-2011 гг. и прогноз на 2012-2020 гг., тыс. кв.м.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_Toc326063292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32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93" w:history="1">
        <w:r w:rsidR="003D2351" w:rsidRPr="00357EC3">
          <w:rPr>
            <w:rStyle w:val="a3"/>
            <w:rFonts w:ascii="Times New Roman" w:hAnsi="Times New Roman"/>
            <w:i/>
            <w:noProof/>
          </w:rPr>
          <w:t xml:space="preserve">Диаграмма 7. </w:t>
        </w:r>
        <w:r w:rsidR="003D2351" w:rsidRPr="00357EC3">
          <w:rPr>
            <w:rStyle w:val="a3"/>
            <w:rFonts w:ascii="Times New Roman" w:eastAsia="Times New Roman" w:hAnsi="Times New Roman"/>
            <w:i/>
            <w:noProof/>
            <w:lang w:eastAsia="ru-RU"/>
          </w:rPr>
          <w:t>Объем производства цементно-песчаной черепицы в России в 2005-2011 гг. и прогноз на 2012-2020 гг., тыс. кв.м.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_Toc326063293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33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94" w:history="1">
        <w:r w:rsidR="003D2351" w:rsidRPr="00357EC3">
          <w:rPr>
            <w:rStyle w:val="a3"/>
            <w:rFonts w:ascii="Times New Roman" w:hAnsi="Times New Roman"/>
            <w:i/>
            <w:noProof/>
          </w:rPr>
          <w:t xml:space="preserve">Диаграмма 8. </w:t>
        </w:r>
        <w:r w:rsidR="003D2351" w:rsidRPr="00357EC3">
          <w:rPr>
            <w:rStyle w:val="a3"/>
            <w:rFonts w:ascii="Times New Roman" w:eastAsia="Times New Roman" w:hAnsi="Times New Roman"/>
            <w:i/>
            <w:noProof/>
            <w:lang w:eastAsia="ru-RU"/>
          </w:rPr>
          <w:t>Доли регионов в общем объеме производства цементно-песчаной черепицы в России в 2010 году, %.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_Toc326063294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33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95" w:history="1">
        <w:r w:rsidR="003D2351" w:rsidRPr="00357EC3">
          <w:rPr>
            <w:rStyle w:val="a3"/>
            <w:rFonts w:ascii="Times New Roman" w:hAnsi="Times New Roman"/>
            <w:i/>
            <w:noProof/>
          </w:rPr>
          <w:t xml:space="preserve">Диаграмма 9. </w:t>
        </w:r>
        <w:r w:rsidR="003D2351" w:rsidRPr="00357EC3">
          <w:rPr>
            <w:rStyle w:val="a3"/>
            <w:rFonts w:ascii="Times New Roman" w:eastAsia="Times New Roman" w:hAnsi="Times New Roman"/>
            <w:i/>
            <w:noProof/>
            <w:lang w:eastAsia="ru-RU"/>
          </w:rPr>
          <w:t>Доли регионов в общем объеме производства цементно-песчаной черепицы в России в 2011 году, %.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_Toc326063295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34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96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10. Импорт кровельной черепицы в Россию в 2005-2011 гг. и прогноз на 2012-2020 гг., $тыс.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_Toc326063296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51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97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11. Импорт кровельной черепицы в Россию в 2005-2011 гг. и прогноз на 2012-2020 гг., тыс. 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_Toc326063297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51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98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12. Структура импорта кровельной черепицы в Россию в стоимостном выражении в 2011г., % ($тыс.)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_Toc326063298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52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299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13. Структура импорта кровельной черепицы в Россию в натуральном выражении в 2011г., % (тыс.м2)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_Toc326063299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52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300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14. Экспорт кровельной черепицы из России в 2005-2011 гг. и прогноз на 2012-2020 гг., $тыс.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_Toc326063300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53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301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15. Экспорт кровельной черепицы из России в 2005-2011 гг. и прогноз на 2012-2020 гг. , тыс. 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_Toc326063301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53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302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16. Структура экспорта кровельной черепицы из России в стоимостном выражении в 2011г., % ($тыс.)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_Toc326063302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54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303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17. Структура экспорта кровельной черепицы из России в натуральном выражении в 2011г., % (тыс.м2)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_Toc326063303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54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304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18. Динамика цен на импортную продукцию кровельной черепицы в 2005-2011 гг. и прогноз на 2012-2020 гг., $ за 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_Toc326063304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57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305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19. Динамика цен на экспортную продукцию кровельной черепицы в 2005-2011 гг. и прогноз на 2012-2020 гг., $ за 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_Toc326063305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57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306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20. Доля стоимости кровельного материала в общем объеме затрат на устройство крыши (без водостока).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_Toc326063306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61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307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21. Динамика и темп прироста средних цен на кровельную черепицу в России с разбивкой по товарным группам в 2005-2011 гг. и прогноз на 2012-2020 гг., руб. за 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_Toc326063307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64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308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22. Динамика и темп прироста средних цен на битумную черепицу в России с разбивкой по товарным группам в 2005-2011 гг. и прогноз на 2012-2020 гг., руб. за 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_Toc326063308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65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309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23. Динамика и темп прироста средних цен на керамическую черепицу в России с разбивкой по товарным группам в 2005-2011 гг. и прогноз на 2012-2020 гг., руб. за 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_Toc326063309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66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310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24. Динамика и темп прироста средних цен на цементно-песчаную черепицу в России с разбивкой по товарным группам в 2005-2011 гг. и прогноз на 2012-2020 гг., руб. за 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_Toc326063310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67</w:t>
        </w:r>
        <w:r w:rsidR="003D2351">
          <w:rPr>
            <w:noProof/>
            <w:webHidden/>
          </w:rPr>
          <w:fldChar w:fldCharType="end"/>
        </w:r>
      </w:hyperlink>
    </w:p>
    <w:p w:rsidR="003D2351" w:rsidRDefault="00104E93">
      <w:pPr>
        <w:pStyle w:val="af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26063311" w:history="1">
        <w:r w:rsidR="003D2351" w:rsidRPr="00357EC3">
          <w:rPr>
            <w:rStyle w:val="a3"/>
            <w:rFonts w:ascii="Times New Roman" w:hAnsi="Times New Roman"/>
            <w:i/>
            <w:noProof/>
          </w:rPr>
          <w:t>Диаграмма 25. Динамика и темп прироста средних цен на деревянную черепицу в России с разбивкой по товарным группам в 2005-2011 гг. и прогноз на 2012-2020 гг., руб. за м2</w:t>
        </w:r>
        <w:r w:rsidR="003D2351">
          <w:rPr>
            <w:noProof/>
            <w:webHidden/>
          </w:rPr>
          <w:tab/>
        </w:r>
        <w:r w:rsidR="003D2351">
          <w:rPr>
            <w:noProof/>
            <w:webHidden/>
          </w:rPr>
          <w:fldChar w:fldCharType="begin"/>
        </w:r>
        <w:r w:rsidR="003D2351">
          <w:rPr>
            <w:noProof/>
            <w:webHidden/>
          </w:rPr>
          <w:instrText xml:space="preserve"> PAGEREF _Toc326063311 \h </w:instrText>
        </w:r>
        <w:r w:rsidR="003D2351">
          <w:rPr>
            <w:noProof/>
            <w:webHidden/>
          </w:rPr>
        </w:r>
        <w:r w:rsidR="003D2351">
          <w:rPr>
            <w:noProof/>
            <w:webHidden/>
          </w:rPr>
          <w:fldChar w:fldCharType="separate"/>
        </w:r>
        <w:r w:rsidR="003D2351">
          <w:rPr>
            <w:noProof/>
            <w:webHidden/>
          </w:rPr>
          <w:t>67</w:t>
        </w:r>
        <w:r w:rsidR="003D2351">
          <w:rPr>
            <w:noProof/>
            <w:webHidden/>
          </w:rPr>
          <w:fldChar w:fldCharType="end"/>
        </w:r>
      </w:hyperlink>
    </w:p>
    <w:p w:rsidR="005A43D7" w:rsidRPr="005055D4" w:rsidRDefault="00DE116B" w:rsidP="005A43D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55D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</w:p>
    <w:p w:rsidR="005A43D7" w:rsidRPr="005055D4" w:rsidRDefault="005A43D7" w:rsidP="005A4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A43D7" w:rsidRPr="005055D4" w:rsidSect="005A43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43D7" w:rsidRDefault="005A43D7" w:rsidP="005A43D7">
      <w:pPr>
        <w:pStyle w:val="1"/>
      </w:pPr>
      <w:bookmarkStart w:id="4" w:name="_Toc326063225"/>
      <w:bookmarkStart w:id="5" w:name="_Toc132991668"/>
      <w:bookmarkStart w:id="6" w:name="_Toc190076795"/>
      <w:bookmarkStart w:id="7" w:name="_Toc216272737"/>
      <w:bookmarkStart w:id="8" w:name="_Toc305153775"/>
      <w:r>
        <w:lastRenderedPageBreak/>
        <w:t>РЕЗЮМЕ</w:t>
      </w:r>
      <w:bookmarkEnd w:id="4"/>
    </w:p>
    <w:p w:rsidR="005A43D7" w:rsidRDefault="005A43D7" w:rsidP="005A43D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43D7" w:rsidRDefault="005A43D7" w:rsidP="005A43D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мае 2</w:t>
      </w: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011 г. агентство </w:t>
      </w:r>
      <w:r w:rsidRPr="005055D4">
        <w:rPr>
          <w:rFonts w:ascii="Times New Roman" w:eastAsia="Times New Roman" w:hAnsi="Times New Roman"/>
          <w:sz w:val="24"/>
          <w:szCs w:val="24"/>
          <w:lang w:val="en-US" w:eastAsia="ru-RU"/>
        </w:rPr>
        <w:t>DISCOVERY</w:t>
      </w: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55D4">
        <w:rPr>
          <w:rFonts w:ascii="Times New Roman" w:eastAsia="Times New Roman" w:hAnsi="Times New Roman"/>
          <w:sz w:val="24"/>
          <w:szCs w:val="24"/>
          <w:lang w:val="en-US" w:eastAsia="ru-RU"/>
        </w:rPr>
        <w:t>Research</w:t>
      </w: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55D4">
        <w:rPr>
          <w:rFonts w:ascii="Times New Roman" w:eastAsia="Times New Roman" w:hAnsi="Times New Roman"/>
          <w:sz w:val="24"/>
          <w:szCs w:val="24"/>
          <w:lang w:val="en-US" w:eastAsia="ru-RU"/>
        </w:rPr>
        <w:t>Group</w:t>
      </w: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завершило иссле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дование российского рынка кровельной черепицы.</w:t>
      </w:r>
    </w:p>
    <w:p w:rsidR="008E714F" w:rsidRDefault="008E714F" w:rsidP="008E71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итогам 2011 года о</w:t>
      </w:r>
      <w:bookmarkStart w:id="9" w:name="_GoBack"/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>бъем рынка на кровельн</w:t>
      </w:r>
      <w:r w:rsidR="0031172F"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черепиц</w:t>
      </w:r>
      <w:r w:rsidR="0031172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натуральном выражении в России составил 24,2 млн. 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на 24% превышает показатели по прошлому году – 19,6 млн. м2. </w:t>
      </w:r>
    </w:p>
    <w:p w:rsidR="008E714F" w:rsidRDefault="008E714F" w:rsidP="008E71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стоимостном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выражении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2011 г. объем рынка кровельной черепицы составил </w:t>
      </w:r>
      <w:r w:rsidR="00076183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млрд. руб., что выше показателей 2010 г. на </w:t>
      </w:r>
      <w:r w:rsidR="00076183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% - </w:t>
      </w:r>
      <w:r w:rsidR="00076183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руб. </w:t>
      </w:r>
    </w:p>
    <w:p w:rsidR="008E714F" w:rsidRDefault="008E714F" w:rsidP="008E71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2012-2020 г. ожидается постепенный рост объемов, что связано с общим трендом роста российского строительного рынка.</w:t>
      </w:r>
    </w:p>
    <w:p w:rsidR="008E714F" w:rsidRDefault="008E714F" w:rsidP="008E71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России производятся все виды кровельной черепицы: битумная черепица, керамическая черепица, цементно-песчаная черепица, кровельный сланец, гонт и дранка. Лидирующим сегментом является битумная черепица, на долю которой приходится более 90% производства кровельной черепицы.</w:t>
      </w:r>
    </w:p>
    <w:p w:rsidR="008E714F" w:rsidRDefault="008E714F" w:rsidP="008E71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Pr="00D63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оценке</w:t>
      </w:r>
      <w:r w:rsidRPr="00D63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3B45">
        <w:rPr>
          <w:rFonts w:ascii="Times New Roman" w:eastAsia="Times New Roman" w:hAnsi="Times New Roman"/>
          <w:sz w:val="24"/>
          <w:szCs w:val="24"/>
          <w:lang w:val="en-US" w:eastAsia="ru-RU"/>
        </w:rPr>
        <w:t>DISCOVERY</w:t>
      </w:r>
      <w:r w:rsidRPr="00D63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3B45">
        <w:rPr>
          <w:rFonts w:ascii="Times New Roman" w:eastAsia="Times New Roman" w:hAnsi="Times New Roman"/>
          <w:sz w:val="24"/>
          <w:szCs w:val="24"/>
          <w:lang w:val="en-US" w:eastAsia="ru-RU"/>
        </w:rPr>
        <w:t>Research</w:t>
      </w:r>
      <w:r w:rsidRPr="00D63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3B45">
        <w:rPr>
          <w:rFonts w:ascii="Times New Roman" w:eastAsia="Times New Roman" w:hAnsi="Times New Roman"/>
          <w:sz w:val="24"/>
          <w:szCs w:val="24"/>
          <w:lang w:val="en-US" w:eastAsia="ru-RU"/>
        </w:rPr>
        <w:t>Group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итогам 2011 г. объем производства битумной черепицы в России составил около </w:t>
      </w:r>
      <w:r w:rsidR="00076183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млн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2, что на </w:t>
      </w:r>
      <w:r w:rsidR="00076183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% </w:t>
      </w:r>
      <w:r w:rsidR="00076183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2010 г. – </w:t>
      </w:r>
      <w:r w:rsidR="00076183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млн.м2. </w:t>
      </w:r>
    </w:p>
    <w:p w:rsidR="00E05342" w:rsidRPr="00D63B45" w:rsidRDefault="00E05342" w:rsidP="00E0534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2012 г. в Рязанской области ожидается запуск нового производства битумной черепицы компанией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ТехноНиколь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мощностью 30 млн. 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год, вследствие чего на рынке ожидается резкий рост производственных объемов.</w:t>
      </w:r>
    </w:p>
    <w:p w:rsidR="008E714F" w:rsidRDefault="008E714F" w:rsidP="008E71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E84">
        <w:rPr>
          <w:rFonts w:ascii="Times New Roman" w:eastAsia="Times New Roman" w:hAnsi="Times New Roman"/>
          <w:sz w:val="24"/>
          <w:szCs w:val="24"/>
          <w:lang w:eastAsia="ru-RU"/>
        </w:rPr>
        <w:t>Объем отечественного производства керамической 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репицы в 2011 году составил</w:t>
      </w:r>
      <w:r w:rsidR="00076183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м, что выше показателя 2010 г</w:t>
      </w:r>
      <w:r w:rsidR="0007618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6183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F74E84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8E714F" w:rsidRDefault="008E714F" w:rsidP="008E71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производства цементно-песчаной черепицы в России в 2011 г. составил </w:t>
      </w:r>
      <w:r w:rsidR="00076183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proofErr w:type="gramStart"/>
      <w:r w:rsidR="00076183" w:rsidRPr="00076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м2, что ниже показателя 2010 г. на 3%. На долю цементно-песчаной черепицы приходится около </w:t>
      </w:r>
      <w:r w:rsidR="00C85FF7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 от общего объема производства кровельной черепицы.</w:t>
      </w:r>
    </w:p>
    <w:p w:rsidR="008E714F" w:rsidRPr="00875F5D" w:rsidRDefault="008E714F" w:rsidP="00091D9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долю производства сланцевой и деревянной черепицы</w:t>
      </w:r>
      <w:r w:rsidR="00091D97">
        <w:rPr>
          <w:rFonts w:ascii="Times New Roman" w:hAnsi="Times New Roman"/>
          <w:sz w:val="24"/>
          <w:szCs w:val="24"/>
        </w:rPr>
        <w:t xml:space="preserve"> приходится менее 1</w:t>
      </w:r>
      <w:r>
        <w:rPr>
          <w:rFonts w:ascii="Times New Roman" w:hAnsi="Times New Roman"/>
          <w:sz w:val="24"/>
          <w:szCs w:val="24"/>
        </w:rPr>
        <w:t>% от общего объема производства кровельной черепицы.</w:t>
      </w:r>
    </w:p>
    <w:p w:rsidR="008E714F" w:rsidRDefault="008E714F" w:rsidP="00091D9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расчетам </w:t>
      </w:r>
      <w:r w:rsidRPr="00025FFA">
        <w:rPr>
          <w:rFonts w:ascii="Times New Roman" w:hAnsi="Times New Roman"/>
          <w:sz w:val="24"/>
          <w:szCs w:val="24"/>
        </w:rPr>
        <w:t>DISCOVERY Research Group по данным ФТС РФ</w:t>
      </w:r>
      <w:r>
        <w:rPr>
          <w:rFonts w:ascii="Times New Roman" w:hAnsi="Times New Roman"/>
          <w:sz w:val="24"/>
          <w:szCs w:val="24"/>
        </w:rPr>
        <w:t xml:space="preserve">, объем импорта кровельной черепицы в 2011 г. составил </w:t>
      </w:r>
      <w:r w:rsidR="00C85FF7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5FFA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 xml:space="preserve">тыс. в стоимостном и </w:t>
      </w:r>
      <w:r w:rsidR="00C85FF7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2 в натуральном выражении. </w:t>
      </w:r>
      <w:r w:rsidRPr="00025FFA">
        <w:rPr>
          <w:rFonts w:ascii="Times New Roman" w:hAnsi="Times New Roman"/>
          <w:sz w:val="24"/>
          <w:szCs w:val="24"/>
        </w:rPr>
        <w:t xml:space="preserve">Главным фактором роста </w:t>
      </w:r>
      <w:r>
        <w:rPr>
          <w:rFonts w:ascii="Times New Roman" w:hAnsi="Times New Roman"/>
          <w:sz w:val="24"/>
          <w:szCs w:val="24"/>
        </w:rPr>
        <w:t>импорта на кровельную</w:t>
      </w:r>
      <w:r w:rsidRPr="00025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черепицу</w:t>
      </w:r>
      <w:r w:rsidRPr="00025FFA">
        <w:rPr>
          <w:rFonts w:ascii="Times New Roman" w:hAnsi="Times New Roman"/>
          <w:sz w:val="24"/>
          <w:szCs w:val="24"/>
        </w:rPr>
        <w:t xml:space="preserve"> является увеличение объемов строительства зданий жилого и нежилого назначения</w:t>
      </w:r>
      <w:r>
        <w:rPr>
          <w:rFonts w:ascii="Times New Roman" w:hAnsi="Times New Roman"/>
          <w:sz w:val="24"/>
          <w:szCs w:val="24"/>
        </w:rPr>
        <w:t xml:space="preserve"> в России, вследствие чего, по нашему прогнозу, на рынке ожидается постепенный рост импортных поставок.</w:t>
      </w:r>
    </w:p>
    <w:p w:rsidR="008E714F" w:rsidRDefault="008E714F" w:rsidP="00091D9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структуре импорта в стоимостном выражении лидируют поставки битумной черепицы, на долю которой приходится </w:t>
      </w:r>
      <w:r w:rsidR="00E05342" w:rsidRPr="00E0534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%. Вторую позицию занимает керамическая черепица – </w:t>
      </w:r>
      <w:r w:rsidR="00E05342" w:rsidRPr="00E0534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%. Далее следует черепица из бетона и искусственного камня (цементно-песчаная) – </w:t>
      </w:r>
      <w:r w:rsidR="00E05342" w:rsidRPr="00E05342">
        <w:rPr>
          <w:rFonts w:ascii="Times New Roman" w:hAnsi="Times New Roman"/>
          <w:sz w:val="24"/>
          <w:szCs w:val="24"/>
        </w:rPr>
        <w:t>___</w:t>
      </w:r>
      <w:r w:rsidR="00091D97">
        <w:rPr>
          <w:rFonts w:ascii="Times New Roman" w:hAnsi="Times New Roman"/>
          <w:sz w:val="24"/>
          <w:szCs w:val="24"/>
        </w:rPr>
        <w:t xml:space="preserve">%, кровельный сланец – </w:t>
      </w:r>
      <w:r w:rsidR="00E05342" w:rsidRPr="00E05342">
        <w:rPr>
          <w:rFonts w:ascii="Times New Roman" w:hAnsi="Times New Roman"/>
          <w:sz w:val="24"/>
          <w:szCs w:val="24"/>
        </w:rPr>
        <w:t>___</w:t>
      </w:r>
      <w:r w:rsidR="00091D97">
        <w:rPr>
          <w:rFonts w:ascii="Times New Roman" w:hAnsi="Times New Roman"/>
          <w:sz w:val="24"/>
          <w:szCs w:val="24"/>
        </w:rPr>
        <w:t xml:space="preserve">%, </w:t>
      </w:r>
      <w:r>
        <w:rPr>
          <w:rFonts w:ascii="Times New Roman" w:hAnsi="Times New Roman"/>
          <w:sz w:val="24"/>
          <w:szCs w:val="24"/>
        </w:rPr>
        <w:t xml:space="preserve">гонт и дранка – </w:t>
      </w:r>
      <w:r w:rsidR="00E05342" w:rsidRPr="00E0534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%. </w:t>
      </w:r>
    </w:p>
    <w:p w:rsidR="008E714F" w:rsidRDefault="008E714F" w:rsidP="00091D9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Экспорт кровельной черепицы из России в 2011 году составил </w:t>
      </w:r>
      <w:r w:rsidR="00E05342" w:rsidRPr="00E0534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944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 xml:space="preserve">тыс. в стоимостном и </w:t>
      </w:r>
      <w:r w:rsidR="00E05342" w:rsidRPr="00E0534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2 в натуральном выражении. В 2012-2020 гг. ожидается рост экспорта, который будет увеличиваться вследствие роста производства кровельной черепицы в России.</w:t>
      </w:r>
    </w:p>
    <w:p w:rsidR="008E714F" w:rsidRDefault="008E714F" w:rsidP="00091D9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структуре российского экспорта на долю битумной черепицы приходится </w:t>
      </w:r>
      <w:r w:rsidR="00E05342" w:rsidRPr="00E0534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%. На деревянную черепицу – около </w:t>
      </w:r>
      <w:r w:rsidR="00E05342">
        <w:rPr>
          <w:rFonts w:ascii="Times New Roman" w:hAnsi="Times New Roman"/>
          <w:sz w:val="24"/>
          <w:szCs w:val="24"/>
          <w:lang w:val="en-US"/>
        </w:rPr>
        <w:t>___</w:t>
      </w:r>
      <w:r>
        <w:rPr>
          <w:rFonts w:ascii="Times New Roman" w:hAnsi="Times New Roman"/>
          <w:sz w:val="24"/>
          <w:szCs w:val="24"/>
        </w:rPr>
        <w:t xml:space="preserve">%. Небольшую долю также занимает </w:t>
      </w:r>
      <w:r w:rsidR="00E05342">
        <w:rPr>
          <w:rFonts w:ascii="Times New Roman" w:hAnsi="Times New Roman"/>
          <w:sz w:val="24"/>
          <w:szCs w:val="24"/>
          <w:lang w:val="en-US"/>
        </w:rPr>
        <w:t>_____________</w:t>
      </w:r>
      <w:r>
        <w:rPr>
          <w:rFonts w:ascii="Times New Roman" w:hAnsi="Times New Roman"/>
          <w:sz w:val="24"/>
          <w:szCs w:val="24"/>
        </w:rPr>
        <w:t>.</w:t>
      </w:r>
    </w:p>
    <w:p w:rsidR="008E714F" w:rsidRDefault="008E714F" w:rsidP="008E71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14F" w:rsidRDefault="008E714F" w:rsidP="008E71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14F" w:rsidRDefault="008E714F" w:rsidP="008E71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14F" w:rsidRDefault="008E714F" w:rsidP="008E71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14F" w:rsidRDefault="008E714F" w:rsidP="008E71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14F" w:rsidRDefault="008E714F" w:rsidP="008E71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E714F" w:rsidSect="001B4F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43D7" w:rsidRPr="00631A09" w:rsidRDefault="005A43D7" w:rsidP="005A43D7">
      <w:pPr>
        <w:pStyle w:val="1"/>
      </w:pPr>
      <w:bookmarkStart w:id="10" w:name="_Toc326063226"/>
      <w:r w:rsidRPr="00631A09">
        <w:lastRenderedPageBreak/>
        <w:t xml:space="preserve">ГЛАВА </w:t>
      </w:r>
      <w:r w:rsidR="00104E93">
        <w:fldChar w:fldCharType="begin"/>
      </w:r>
      <w:r w:rsidR="00104E93">
        <w:instrText xml:space="preserve"> SEQ ГЛАВА \* ARABIC </w:instrText>
      </w:r>
      <w:r w:rsidR="00104E93">
        <w:fldChar w:fldCharType="separate"/>
      </w:r>
      <w:r w:rsidRPr="00631A09">
        <w:t>1</w:t>
      </w:r>
      <w:r w:rsidR="00104E93">
        <w:fldChar w:fldCharType="end"/>
      </w:r>
      <w:r w:rsidRPr="00631A09">
        <w:t>. Технологические характеристики исследования</w:t>
      </w:r>
      <w:bookmarkEnd w:id="5"/>
      <w:bookmarkEnd w:id="6"/>
      <w:bookmarkEnd w:id="7"/>
      <w:bookmarkEnd w:id="8"/>
      <w:bookmarkEnd w:id="10"/>
    </w:p>
    <w:p w:rsidR="005A43D7" w:rsidRPr="005055D4" w:rsidRDefault="005A43D7" w:rsidP="005A43D7">
      <w:pPr>
        <w:pStyle w:val="3"/>
        <w:jc w:val="both"/>
      </w:pPr>
      <w:bookmarkStart w:id="11" w:name="_Toc109893871"/>
      <w:bookmarkStart w:id="12" w:name="_Toc111784155"/>
      <w:bookmarkStart w:id="13" w:name="_Toc111799900"/>
      <w:bookmarkStart w:id="14" w:name="_Toc111862338"/>
      <w:bookmarkStart w:id="15" w:name="_Toc111865528"/>
      <w:bookmarkStart w:id="16" w:name="_Toc112211352"/>
      <w:bookmarkStart w:id="17" w:name="_Toc112607428"/>
      <w:bookmarkStart w:id="18" w:name="_Toc132991669"/>
      <w:bookmarkStart w:id="19" w:name="_Toc190076796"/>
      <w:bookmarkStart w:id="20" w:name="_Toc216272738"/>
      <w:bookmarkStart w:id="21" w:name="_Toc305153776"/>
      <w:bookmarkStart w:id="22" w:name="_Toc326063227"/>
      <w:r w:rsidRPr="005055D4">
        <w:t>Цель исследования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5A43D7" w:rsidRDefault="005A43D7" w:rsidP="005A4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310" w:rsidRPr="005055D4" w:rsidRDefault="00071310" w:rsidP="0007131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текущее состояние и перспективы развития российского рынка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кровельной черепицы</w:t>
      </w:r>
    </w:p>
    <w:p w:rsidR="00071310" w:rsidRPr="005055D4" w:rsidRDefault="00071310" w:rsidP="005A4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43D7" w:rsidRPr="005055D4" w:rsidRDefault="005A43D7" w:rsidP="005A43D7">
      <w:pPr>
        <w:pStyle w:val="3"/>
        <w:jc w:val="both"/>
      </w:pPr>
      <w:bookmarkStart w:id="23" w:name="_Toc109893872"/>
      <w:bookmarkStart w:id="24" w:name="_Toc111784156"/>
      <w:bookmarkStart w:id="25" w:name="_Toc111799901"/>
      <w:bookmarkStart w:id="26" w:name="_Toc111862339"/>
      <w:bookmarkStart w:id="27" w:name="_Toc111865529"/>
      <w:bookmarkStart w:id="28" w:name="_Toc112211353"/>
      <w:bookmarkStart w:id="29" w:name="_Toc112607429"/>
      <w:bookmarkStart w:id="30" w:name="_Toc132991670"/>
      <w:bookmarkStart w:id="31" w:name="_Toc190076798"/>
      <w:bookmarkStart w:id="32" w:name="_Toc216272739"/>
      <w:bookmarkStart w:id="33" w:name="_Toc305153777"/>
      <w:bookmarkStart w:id="34" w:name="_Toc326063228"/>
      <w:r w:rsidRPr="005055D4">
        <w:t>Задачи исследования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5A43D7" w:rsidRDefault="005A43D7" w:rsidP="005A4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310" w:rsidRDefault="00071310" w:rsidP="00071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31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7131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Дать общую характеристику кровельной черепицы:</w:t>
      </w:r>
    </w:p>
    <w:p w:rsidR="00071310" w:rsidRPr="00071310" w:rsidRDefault="00071310" w:rsidP="00071310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310">
        <w:rPr>
          <w:rFonts w:ascii="Times New Roman" w:eastAsia="Times New Roman" w:hAnsi="Times New Roman"/>
          <w:sz w:val="24"/>
          <w:szCs w:val="24"/>
          <w:lang w:eastAsia="ru-RU"/>
        </w:rPr>
        <w:t>способ производства;</w:t>
      </w:r>
    </w:p>
    <w:p w:rsidR="00071310" w:rsidRPr="00071310" w:rsidRDefault="00071310" w:rsidP="00071310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310">
        <w:rPr>
          <w:rFonts w:ascii="Times New Roman" w:eastAsia="Times New Roman" w:hAnsi="Times New Roman"/>
          <w:sz w:val="24"/>
          <w:szCs w:val="24"/>
          <w:lang w:eastAsia="ru-RU"/>
        </w:rPr>
        <w:t>каналы продаж;</w:t>
      </w:r>
    </w:p>
    <w:p w:rsidR="00071310" w:rsidRPr="00071310" w:rsidRDefault="00071310" w:rsidP="00071310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310">
        <w:rPr>
          <w:rFonts w:ascii="Times New Roman" w:eastAsia="Times New Roman" w:hAnsi="Times New Roman"/>
          <w:sz w:val="24"/>
          <w:szCs w:val="24"/>
          <w:lang w:eastAsia="ru-RU"/>
        </w:rPr>
        <w:t>использование;</w:t>
      </w:r>
    </w:p>
    <w:p w:rsidR="00071310" w:rsidRPr="00071310" w:rsidRDefault="00071310" w:rsidP="00071310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310">
        <w:rPr>
          <w:rFonts w:ascii="Times New Roman" w:eastAsia="Times New Roman" w:hAnsi="Times New Roman"/>
          <w:sz w:val="24"/>
          <w:szCs w:val="24"/>
          <w:lang w:eastAsia="ru-RU"/>
        </w:rPr>
        <w:t>потребительские свойства;</w:t>
      </w:r>
    </w:p>
    <w:p w:rsidR="00071310" w:rsidRPr="00071310" w:rsidRDefault="00071310" w:rsidP="00071310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 товаров-заменителей</w:t>
      </w:r>
    </w:p>
    <w:p w:rsidR="00071310" w:rsidRPr="00071310" w:rsidRDefault="00071310" w:rsidP="00071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310" w:rsidRPr="00071310" w:rsidRDefault="00071310" w:rsidP="00071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Описать динамику спроса на кровельную черепицу</w:t>
      </w:r>
      <w:r w:rsidRPr="00071310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России в 2005-2011 гг.</w:t>
      </w:r>
      <w:r w:rsidR="00D9499B">
        <w:rPr>
          <w:rFonts w:ascii="Times New Roman" w:eastAsia="Times New Roman" w:hAnsi="Times New Roman"/>
          <w:sz w:val="24"/>
          <w:szCs w:val="24"/>
          <w:lang w:eastAsia="ru-RU"/>
        </w:rPr>
        <w:t xml:space="preserve"> и сделать</w:t>
      </w:r>
      <w:r w:rsidRPr="0007131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 на 2012-2020 гг. </w:t>
      </w:r>
    </w:p>
    <w:p w:rsidR="00071310" w:rsidRPr="00071310" w:rsidRDefault="00071310" w:rsidP="00071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310" w:rsidRDefault="00071310" w:rsidP="00071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31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07131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9499B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</w:t>
      </w:r>
      <w:r w:rsidRPr="00071310">
        <w:rPr>
          <w:rFonts w:ascii="Times New Roman" w:eastAsia="Times New Roman" w:hAnsi="Times New Roman"/>
          <w:sz w:val="24"/>
          <w:szCs w:val="24"/>
          <w:lang w:eastAsia="ru-RU"/>
        </w:rPr>
        <w:t>объем производства в 2005-2011 гг. с р</w:t>
      </w:r>
      <w:r w:rsidR="00D9499B">
        <w:rPr>
          <w:rFonts w:ascii="Times New Roman" w:eastAsia="Times New Roman" w:hAnsi="Times New Roman"/>
          <w:sz w:val="24"/>
          <w:szCs w:val="24"/>
          <w:lang w:eastAsia="ru-RU"/>
        </w:rPr>
        <w:t>азбивкой по субъектам федерации и сделать прогноз на 2012-2020 гг.</w:t>
      </w:r>
    </w:p>
    <w:p w:rsidR="00D9499B" w:rsidRDefault="00D9499B" w:rsidP="00071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499B" w:rsidRDefault="00D9499B" w:rsidP="00071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Провести анализ уровня конкуренции в отрасли</w:t>
      </w:r>
    </w:p>
    <w:p w:rsidR="00D9499B" w:rsidRDefault="00D9499B" w:rsidP="00071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310" w:rsidRPr="00071310" w:rsidRDefault="00D9499B" w:rsidP="00071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Дать характеристику </w:t>
      </w:r>
      <w:r w:rsidR="00071310" w:rsidRPr="00071310">
        <w:rPr>
          <w:rFonts w:ascii="Times New Roman" w:eastAsia="Times New Roman" w:hAnsi="Times New Roman"/>
          <w:sz w:val="24"/>
          <w:szCs w:val="24"/>
          <w:lang w:eastAsia="ru-RU"/>
        </w:rPr>
        <w:t>основных российских производителей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кратким описанием деятельности</w:t>
      </w:r>
    </w:p>
    <w:p w:rsidR="00071310" w:rsidRDefault="00071310" w:rsidP="00071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310" w:rsidRPr="00071310" w:rsidRDefault="00D9499B" w:rsidP="00071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Описать динамику по внешней торговле кровельной черепицей:</w:t>
      </w:r>
    </w:p>
    <w:p w:rsidR="00071310" w:rsidRPr="00D9499B" w:rsidRDefault="00071310" w:rsidP="00D9499B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99B">
        <w:rPr>
          <w:rFonts w:ascii="Times New Roman" w:eastAsia="Times New Roman" w:hAnsi="Times New Roman"/>
          <w:sz w:val="24"/>
          <w:szCs w:val="24"/>
          <w:lang w:eastAsia="ru-RU"/>
        </w:rPr>
        <w:t>динамика объемов экспорта и импорта продукции в 2005-2011 гг. и прогноз на 2012-2020 гг.;</w:t>
      </w:r>
    </w:p>
    <w:p w:rsidR="00071310" w:rsidRPr="00D9499B" w:rsidRDefault="00071310" w:rsidP="00D9499B">
      <w:pPr>
        <w:pStyle w:val="a9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99B">
        <w:rPr>
          <w:rFonts w:ascii="Times New Roman" w:eastAsia="Times New Roman" w:hAnsi="Times New Roman"/>
          <w:sz w:val="24"/>
          <w:szCs w:val="24"/>
          <w:lang w:eastAsia="ru-RU"/>
        </w:rPr>
        <w:t>динамика цен экспорта и импорта продукции в 2005-2011 гг. и прогноз на 2012-2020 гг.</w:t>
      </w:r>
    </w:p>
    <w:p w:rsidR="00D9499B" w:rsidRDefault="00D9499B" w:rsidP="00071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310" w:rsidRDefault="00D9499B" w:rsidP="00071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071310" w:rsidRPr="0007131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</w:t>
      </w:r>
      <w:r w:rsidR="00071310" w:rsidRPr="00071310">
        <w:rPr>
          <w:rFonts w:ascii="Times New Roman" w:eastAsia="Times New Roman" w:hAnsi="Times New Roman"/>
          <w:sz w:val="24"/>
          <w:szCs w:val="24"/>
          <w:lang w:eastAsia="ru-RU"/>
        </w:rPr>
        <w:t>принципы ценообразования в отрасли, механизмы государственного регулирования цен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динамику</w:t>
      </w:r>
      <w:r w:rsidR="00071310" w:rsidRPr="00071310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индексов цен на продукцию в России с разбивкой по субъектам федерации в 2010-2011 гг. (по воз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можности представим с 2005 г.) и сделать </w:t>
      </w:r>
      <w:r w:rsidR="00071310" w:rsidRPr="00071310">
        <w:rPr>
          <w:rFonts w:ascii="Times New Roman" w:eastAsia="Times New Roman" w:hAnsi="Times New Roman"/>
          <w:sz w:val="24"/>
          <w:szCs w:val="24"/>
          <w:lang w:eastAsia="ru-RU"/>
        </w:rPr>
        <w:t>прогноз на 2012-2020 гг.</w:t>
      </w:r>
    </w:p>
    <w:p w:rsidR="00071310" w:rsidRDefault="00071310" w:rsidP="00071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43D7" w:rsidRDefault="005A43D7" w:rsidP="00071310">
      <w:pPr>
        <w:pStyle w:val="3"/>
        <w:jc w:val="both"/>
      </w:pPr>
      <w:bookmarkStart w:id="35" w:name="_Toc109893873"/>
      <w:bookmarkStart w:id="36" w:name="_Toc111784157"/>
      <w:bookmarkStart w:id="37" w:name="_Toc111799902"/>
      <w:bookmarkStart w:id="38" w:name="_Toc111862340"/>
      <w:bookmarkStart w:id="39" w:name="_Toc111865530"/>
      <w:bookmarkStart w:id="40" w:name="_Toc112211354"/>
      <w:bookmarkStart w:id="41" w:name="_Toc112607430"/>
      <w:bookmarkStart w:id="42" w:name="_Toc132991671"/>
      <w:bookmarkStart w:id="43" w:name="_Toc190076799"/>
      <w:bookmarkStart w:id="44" w:name="_Toc216272740"/>
      <w:bookmarkStart w:id="45" w:name="_Toc305153778"/>
      <w:bookmarkStart w:id="46" w:name="_Toc326063229"/>
      <w:r w:rsidRPr="005055D4">
        <w:t>Объект исследования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5A43D7" w:rsidRDefault="005A43D7" w:rsidP="005A43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7" w:name="_Toc190076800"/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bookmarkEnd w:id="47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оссийский рынок </w:t>
      </w:r>
      <w:r w:rsidR="00071310">
        <w:rPr>
          <w:rFonts w:ascii="Times New Roman" w:eastAsia="Times New Roman" w:hAnsi="Times New Roman"/>
          <w:sz w:val="24"/>
          <w:szCs w:val="24"/>
          <w:lang w:eastAsia="ru-RU"/>
        </w:rPr>
        <w:t>кровельной черепицы</w:t>
      </w:r>
    </w:p>
    <w:p w:rsidR="005A43D7" w:rsidRPr="005055D4" w:rsidRDefault="005A43D7" w:rsidP="005A43D7">
      <w:pPr>
        <w:pStyle w:val="3"/>
        <w:jc w:val="both"/>
      </w:pPr>
      <w:bookmarkStart w:id="48" w:name="_Toc112211355"/>
      <w:bookmarkStart w:id="49" w:name="_Toc112607431"/>
      <w:bookmarkStart w:id="50" w:name="_Toc132991672"/>
      <w:bookmarkStart w:id="51" w:name="_Toc190076801"/>
      <w:bookmarkStart w:id="52" w:name="_Toc216272741"/>
      <w:bookmarkStart w:id="53" w:name="_Toc305153779"/>
      <w:bookmarkStart w:id="54" w:name="_Toc326063230"/>
      <w:bookmarkStart w:id="55" w:name="_Toc109893874"/>
      <w:bookmarkStart w:id="56" w:name="_Toc111784158"/>
      <w:bookmarkStart w:id="57" w:name="_Toc111799903"/>
      <w:bookmarkStart w:id="58" w:name="_Toc111862341"/>
      <w:bookmarkStart w:id="59" w:name="_Toc111865531"/>
      <w:r w:rsidRPr="005055D4">
        <w:t>Метод сбора данных</w:t>
      </w:r>
      <w:bookmarkEnd w:id="48"/>
      <w:bookmarkEnd w:id="49"/>
      <w:bookmarkEnd w:id="50"/>
      <w:bookmarkEnd w:id="51"/>
      <w:bookmarkEnd w:id="52"/>
      <w:bookmarkEnd w:id="53"/>
      <w:bookmarkEnd w:id="54"/>
    </w:p>
    <w:p w:rsidR="005A43D7" w:rsidRDefault="005A43D7" w:rsidP="005A43D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0" w:name="_Toc112211356"/>
      <w:bookmarkStart w:id="61" w:name="_Toc112607432"/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 материалов печатных и электронных деловых и специализированных изданий, аналитических обзоров рынка; Интернет; материалов маркетинговых и консалтинговых компаний; результаты исследований DISCOVERY </w:t>
      </w:r>
      <w:r w:rsidRPr="005055D4">
        <w:rPr>
          <w:rFonts w:ascii="Times New Roman" w:eastAsia="Times New Roman" w:hAnsi="Times New Roman"/>
          <w:sz w:val="24"/>
          <w:szCs w:val="24"/>
          <w:lang w:val="en-US" w:eastAsia="ru-RU"/>
        </w:rPr>
        <w:t>Research</w:t>
      </w: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55D4">
        <w:rPr>
          <w:rFonts w:ascii="Times New Roman" w:eastAsia="Times New Roman" w:hAnsi="Times New Roman"/>
          <w:sz w:val="24"/>
          <w:szCs w:val="24"/>
          <w:lang w:val="en-US" w:eastAsia="ru-RU"/>
        </w:rPr>
        <w:t>Group</w:t>
      </w: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43D7" w:rsidRPr="005055D4" w:rsidRDefault="005A43D7" w:rsidP="005A43D7">
      <w:pPr>
        <w:pStyle w:val="3"/>
        <w:jc w:val="both"/>
      </w:pPr>
      <w:bookmarkStart w:id="62" w:name="_Toc132991673"/>
      <w:bookmarkStart w:id="63" w:name="_Toc190076802"/>
      <w:bookmarkStart w:id="64" w:name="_Toc216272742"/>
      <w:bookmarkStart w:id="65" w:name="_Toc305153780"/>
      <w:bookmarkStart w:id="66" w:name="_Toc326063231"/>
      <w:r w:rsidRPr="005055D4">
        <w:lastRenderedPageBreak/>
        <w:t>Методы анализа данных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5A43D7" w:rsidRDefault="005A43D7" w:rsidP="005A43D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>Традиционный контент-анализ документов.</w:t>
      </w:r>
    </w:p>
    <w:p w:rsidR="00D9499B" w:rsidRDefault="00D9499B" w:rsidP="00D9499B">
      <w:pPr>
        <w:pStyle w:val="3"/>
        <w:jc w:val="both"/>
      </w:pPr>
      <w:bookmarkStart w:id="67" w:name="_Toc109893875"/>
      <w:bookmarkStart w:id="68" w:name="_Toc111784159"/>
      <w:bookmarkStart w:id="69" w:name="_Toc111799904"/>
      <w:bookmarkStart w:id="70" w:name="_Toc111862342"/>
      <w:bookmarkStart w:id="71" w:name="_Toc111865532"/>
      <w:bookmarkStart w:id="72" w:name="_Toc112211357"/>
      <w:bookmarkStart w:id="73" w:name="_Toc112607433"/>
      <w:bookmarkStart w:id="74" w:name="_Toc132991674"/>
      <w:bookmarkStart w:id="75" w:name="_Toc190076803"/>
      <w:bookmarkStart w:id="76" w:name="_Toc216272743"/>
      <w:bookmarkStart w:id="77" w:name="_Toc291067935"/>
      <w:bookmarkStart w:id="78" w:name="_Toc305153781"/>
      <w:bookmarkStart w:id="79" w:name="_Toc318196544"/>
      <w:bookmarkStart w:id="80" w:name="_Toc326063232"/>
      <w:r w:rsidRPr="00CA62A0">
        <w:t>Информационная база исследования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D9499B" w:rsidRPr="00757716" w:rsidRDefault="00D9499B" w:rsidP="00D9499B">
      <w:pPr>
        <w:rPr>
          <w:lang w:eastAsia="ru-RU"/>
        </w:rPr>
      </w:pPr>
    </w:p>
    <w:p w:rsidR="00D9499B" w:rsidRPr="00CA62A0" w:rsidRDefault="00D9499B" w:rsidP="00D9499B">
      <w:pPr>
        <w:numPr>
          <w:ilvl w:val="0"/>
          <w:numId w:val="1"/>
        </w:numPr>
        <w:tabs>
          <w:tab w:val="clear" w:pos="1353"/>
          <w:tab w:val="num" w:pos="720"/>
          <w:tab w:val="num" w:pos="1080"/>
        </w:tabs>
        <w:spacing w:after="0" w:line="36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Печатные и электронные, деловые и специализированные издания.</w:t>
      </w:r>
    </w:p>
    <w:p w:rsidR="00D9499B" w:rsidRPr="00CA62A0" w:rsidRDefault="00D9499B" w:rsidP="00D9499B">
      <w:pPr>
        <w:numPr>
          <w:ilvl w:val="0"/>
          <w:numId w:val="1"/>
        </w:numPr>
        <w:tabs>
          <w:tab w:val="clear" w:pos="1353"/>
          <w:tab w:val="num" w:pos="720"/>
          <w:tab w:val="num" w:pos="1080"/>
        </w:tabs>
        <w:spacing w:after="0" w:line="36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Базы данных ФТС РФ (импорта и экспорта), ФСГС РФ (производства).</w:t>
      </w:r>
    </w:p>
    <w:p w:rsidR="00D9499B" w:rsidRPr="00CA62A0" w:rsidRDefault="00D9499B" w:rsidP="00D9499B">
      <w:pPr>
        <w:numPr>
          <w:ilvl w:val="0"/>
          <w:numId w:val="1"/>
        </w:numPr>
        <w:tabs>
          <w:tab w:val="clear" w:pos="1353"/>
          <w:tab w:val="num" w:pos="720"/>
          <w:tab w:val="num" w:pos="1080"/>
        </w:tabs>
        <w:spacing w:after="0" w:line="36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Ресурсы сети Интернет.</w:t>
      </w:r>
    </w:p>
    <w:p w:rsidR="00D9499B" w:rsidRPr="00CA62A0" w:rsidRDefault="00D9499B" w:rsidP="00D9499B">
      <w:pPr>
        <w:numPr>
          <w:ilvl w:val="0"/>
          <w:numId w:val="1"/>
        </w:numPr>
        <w:tabs>
          <w:tab w:val="clear" w:pos="1353"/>
          <w:tab w:val="num" w:pos="720"/>
          <w:tab w:val="num" w:pos="1080"/>
        </w:tabs>
        <w:spacing w:after="0" w:line="36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Материалы компаний.</w:t>
      </w:r>
    </w:p>
    <w:p w:rsidR="00D9499B" w:rsidRPr="00CA62A0" w:rsidRDefault="00D9499B" w:rsidP="00D9499B">
      <w:pPr>
        <w:numPr>
          <w:ilvl w:val="0"/>
          <w:numId w:val="1"/>
        </w:numPr>
        <w:tabs>
          <w:tab w:val="clear" w:pos="1353"/>
          <w:tab w:val="num" w:pos="720"/>
          <w:tab w:val="num" w:pos="1080"/>
        </w:tabs>
        <w:spacing w:after="0" w:line="36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Аналитические обзорные статьи в прессе.</w:t>
      </w:r>
    </w:p>
    <w:p w:rsidR="00D9499B" w:rsidRPr="00CA62A0" w:rsidRDefault="00D9499B" w:rsidP="00D9499B">
      <w:pPr>
        <w:numPr>
          <w:ilvl w:val="0"/>
          <w:numId w:val="1"/>
        </w:numPr>
        <w:tabs>
          <w:tab w:val="clear" w:pos="1353"/>
          <w:tab w:val="num" w:pos="720"/>
          <w:tab w:val="num" w:pos="1080"/>
        </w:tabs>
        <w:spacing w:after="0" w:line="36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Результаты исследований маркетинговых и консалтинговых агентств.</w:t>
      </w:r>
    </w:p>
    <w:p w:rsidR="00D9499B" w:rsidRPr="00CA62A0" w:rsidRDefault="00D9499B" w:rsidP="00D9499B">
      <w:pPr>
        <w:numPr>
          <w:ilvl w:val="0"/>
          <w:numId w:val="1"/>
        </w:numPr>
        <w:tabs>
          <w:tab w:val="clear" w:pos="1353"/>
          <w:tab w:val="num" w:pos="720"/>
          <w:tab w:val="num" w:pos="1080"/>
        </w:tabs>
        <w:spacing w:after="0" w:line="36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Экспертные оценки.</w:t>
      </w:r>
    </w:p>
    <w:p w:rsidR="00D9499B" w:rsidRPr="00CA62A0" w:rsidRDefault="00D9499B" w:rsidP="00D9499B">
      <w:pPr>
        <w:numPr>
          <w:ilvl w:val="0"/>
          <w:numId w:val="1"/>
        </w:numPr>
        <w:tabs>
          <w:tab w:val="clear" w:pos="1353"/>
          <w:tab w:val="num" w:pos="720"/>
          <w:tab w:val="num" w:pos="1080"/>
        </w:tabs>
        <w:spacing w:after="0" w:line="36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Интервью с производителями и другими участниками рынка.</w:t>
      </w:r>
    </w:p>
    <w:p w:rsidR="00D9499B" w:rsidRPr="00CA62A0" w:rsidRDefault="00D9499B" w:rsidP="00D9499B">
      <w:pPr>
        <w:numPr>
          <w:ilvl w:val="0"/>
          <w:numId w:val="1"/>
        </w:numPr>
        <w:tabs>
          <w:tab w:val="clear" w:pos="1353"/>
          <w:tab w:val="num" w:pos="720"/>
          <w:tab w:val="num" w:pos="1080"/>
        </w:tabs>
        <w:spacing w:after="0" w:line="36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Материалы отраслевых учреждений и базы данных.</w:t>
      </w:r>
    </w:p>
    <w:p w:rsidR="00D9499B" w:rsidRPr="00070A68" w:rsidRDefault="00D9499B" w:rsidP="00D9499B">
      <w:pPr>
        <w:numPr>
          <w:ilvl w:val="0"/>
          <w:numId w:val="1"/>
        </w:numPr>
        <w:tabs>
          <w:tab w:val="clear" w:pos="1353"/>
          <w:tab w:val="num" w:pos="720"/>
          <w:tab w:val="num" w:pos="1080"/>
        </w:tabs>
        <w:spacing w:after="0" w:line="360" w:lineRule="auto"/>
        <w:ind w:left="108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Базы</w:t>
      </w:r>
      <w:r w:rsidRPr="00CA62A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данных</w:t>
      </w:r>
      <w:r w:rsidRPr="00CA62A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Discovery Research Group.</w:t>
      </w:r>
    </w:p>
    <w:p w:rsidR="00AA35AC" w:rsidRPr="00E05342" w:rsidRDefault="00AA35AC" w:rsidP="00B43E3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A35AC" w:rsidRPr="00E05342" w:rsidRDefault="00AA35AC" w:rsidP="00162BA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162BA9" w:rsidRPr="00E05342" w:rsidRDefault="00162BA9" w:rsidP="00162BA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8728A" w:rsidRPr="00E05342" w:rsidRDefault="0008728A" w:rsidP="00162BA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  <w:sectPr w:rsidR="0008728A" w:rsidRPr="00E05342" w:rsidSect="00FF1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2BA9" w:rsidRPr="00162BA9" w:rsidRDefault="0008728A" w:rsidP="0008728A">
      <w:pPr>
        <w:pStyle w:val="1"/>
      </w:pPr>
      <w:bookmarkStart w:id="81" w:name="_Toc326063240"/>
      <w:r>
        <w:lastRenderedPageBreak/>
        <w:t>ГЛАВА 3</w:t>
      </w:r>
      <w:r w:rsidRPr="0008728A">
        <w:t xml:space="preserve">. </w:t>
      </w:r>
      <w:r>
        <w:t>Спрос на кровельную черепицу в 2005-2011 гг. и прогноз на 2012-2020 гг.</w:t>
      </w:r>
      <w:bookmarkEnd w:id="81"/>
    </w:p>
    <w:p w:rsidR="001B4F21" w:rsidRDefault="001B4F21" w:rsidP="00162BA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612" w:rsidRPr="00B74612" w:rsidRDefault="00E753DD" w:rsidP="00E753DD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82" w:name="_Toc326063271"/>
      <w:r w:rsidRPr="00E753DD">
        <w:rPr>
          <w:rFonts w:ascii="Times New Roman" w:hAnsi="Times New Roman"/>
          <w:i/>
          <w:color w:val="auto"/>
          <w:sz w:val="20"/>
          <w:szCs w:val="20"/>
        </w:rPr>
        <w:t xml:space="preserve">Таблица </w:t>
      </w:r>
      <w:r w:rsidRPr="00E753DD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E753DD">
        <w:rPr>
          <w:rFonts w:ascii="Times New Roman" w:hAnsi="Times New Roman"/>
          <w:i/>
          <w:color w:val="auto"/>
          <w:sz w:val="20"/>
          <w:szCs w:val="20"/>
        </w:rPr>
        <w:instrText xml:space="preserve"> SEQ Таблица \* ARABIC </w:instrText>
      </w:r>
      <w:r w:rsidRPr="00E753DD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Pr="00E753DD">
        <w:rPr>
          <w:rFonts w:ascii="Times New Roman" w:hAnsi="Times New Roman"/>
          <w:i/>
          <w:noProof/>
          <w:color w:val="auto"/>
          <w:sz w:val="20"/>
          <w:szCs w:val="20"/>
        </w:rPr>
        <w:t>1</w:t>
      </w:r>
      <w:r w:rsidRPr="00E753DD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E753DD">
        <w:rPr>
          <w:rFonts w:ascii="Times New Roman" w:hAnsi="Times New Roman"/>
          <w:i/>
          <w:color w:val="auto"/>
          <w:sz w:val="20"/>
          <w:szCs w:val="20"/>
        </w:rPr>
        <w:t xml:space="preserve">. </w:t>
      </w:r>
      <w:r w:rsidR="00B74612" w:rsidRPr="00E753DD">
        <w:rPr>
          <w:rFonts w:ascii="Times New Roman" w:hAnsi="Times New Roman"/>
          <w:i/>
          <w:color w:val="auto"/>
          <w:sz w:val="20"/>
          <w:szCs w:val="20"/>
        </w:rPr>
        <w:t>Динамика</w:t>
      </w:r>
      <w:r w:rsidR="00B74612">
        <w:rPr>
          <w:rFonts w:ascii="Times New Roman" w:hAnsi="Times New Roman"/>
          <w:i/>
          <w:color w:val="auto"/>
          <w:sz w:val="20"/>
          <w:szCs w:val="20"/>
        </w:rPr>
        <w:t xml:space="preserve"> объемов спроса на кровельную черепицу в России в натуральном выражении по группам в 2005-2011 гг.</w:t>
      </w:r>
      <w:r w:rsidR="001B4F21">
        <w:rPr>
          <w:rFonts w:ascii="Times New Roman" w:hAnsi="Times New Roman"/>
          <w:i/>
          <w:color w:val="auto"/>
          <w:sz w:val="20"/>
          <w:szCs w:val="20"/>
        </w:rPr>
        <w:t xml:space="preserve"> и прогноз на 2012-2020 гг.</w:t>
      </w:r>
      <w:r w:rsidR="00B74612">
        <w:rPr>
          <w:rFonts w:ascii="Times New Roman" w:hAnsi="Times New Roman"/>
          <w:i/>
          <w:color w:val="auto"/>
          <w:sz w:val="20"/>
          <w:szCs w:val="20"/>
        </w:rPr>
        <w:t>, тыс.м2</w:t>
      </w:r>
      <w:bookmarkEnd w:id="82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34"/>
        <w:gridCol w:w="728"/>
        <w:gridCol w:w="727"/>
        <w:gridCol w:w="727"/>
        <w:gridCol w:w="727"/>
        <w:gridCol w:w="727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16"/>
      </w:tblGrid>
      <w:tr w:rsidR="00B74612" w:rsidRPr="00B74612" w:rsidTr="00B74612">
        <w:trPr>
          <w:trHeight w:val="300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Торговая группа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2012*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2013*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2014*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2015*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2016*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2017*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2018*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2020*</w:t>
            </w:r>
          </w:p>
        </w:tc>
      </w:tr>
      <w:tr w:rsidR="00B74612" w:rsidRPr="00B74612" w:rsidTr="00C85FF7">
        <w:trPr>
          <w:trHeight w:val="300"/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битумная черепица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612" w:rsidRPr="00B74612" w:rsidTr="00C85FF7">
        <w:trPr>
          <w:trHeight w:val="300"/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керамическая черепица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612" w:rsidRPr="00B74612" w:rsidTr="00C85FF7">
        <w:trPr>
          <w:trHeight w:val="300"/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черепица из бетона или иск камня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612" w:rsidRPr="00B74612" w:rsidTr="00C85FF7">
        <w:trPr>
          <w:trHeight w:val="300"/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сланец кровельный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612" w:rsidRPr="00B74612" w:rsidTr="00C85FF7">
        <w:trPr>
          <w:trHeight w:val="300"/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гонт и дранка кровельные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612" w:rsidRPr="00B74612" w:rsidTr="00C85FF7">
        <w:trPr>
          <w:trHeight w:val="300"/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612" w:rsidRPr="00B74612" w:rsidRDefault="00B74612" w:rsidP="00B746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46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612" w:rsidRPr="00B74612" w:rsidRDefault="00B74612" w:rsidP="00B7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4612" w:rsidRPr="009E6261" w:rsidRDefault="00B74612" w:rsidP="00B74612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>Источник</w:t>
      </w:r>
      <w:r w:rsidRPr="009E6261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расчеты</w:t>
      </w:r>
      <w:r w:rsidRPr="009E6261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9E6261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9E6261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  <w:r>
        <w:rPr>
          <w:rFonts w:ascii="Times New Roman" w:hAnsi="Times New Roman"/>
          <w:b/>
          <w:sz w:val="20"/>
          <w:szCs w:val="20"/>
        </w:rPr>
        <w:t xml:space="preserve"> по данным ФСГС РФ</w:t>
      </w:r>
    </w:p>
    <w:p w:rsidR="001B4F21" w:rsidRDefault="001B4F21" w:rsidP="001B4F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0112" w:rsidRPr="00B74612" w:rsidRDefault="00810112" w:rsidP="00810112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83" w:name="_Toc326063272"/>
      <w:r w:rsidRPr="00B74612">
        <w:rPr>
          <w:rFonts w:ascii="Times New Roman" w:hAnsi="Times New Roman"/>
          <w:i/>
          <w:color w:val="auto"/>
          <w:sz w:val="20"/>
          <w:szCs w:val="20"/>
        </w:rPr>
        <w:t xml:space="preserve">Таблица </w:t>
      </w:r>
      <w:r w:rsidRPr="00B74612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B74612">
        <w:rPr>
          <w:rFonts w:ascii="Times New Roman" w:hAnsi="Times New Roman"/>
          <w:i/>
          <w:color w:val="auto"/>
          <w:sz w:val="20"/>
          <w:szCs w:val="20"/>
        </w:rPr>
        <w:instrText xml:space="preserve"> SEQ Таблица \* ARABIC </w:instrText>
      </w:r>
      <w:r w:rsidRPr="00B74612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2</w:t>
      </w:r>
      <w:r w:rsidRPr="00B74612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B74612">
        <w:rPr>
          <w:rFonts w:ascii="Times New Roman" w:hAnsi="Times New Roman"/>
          <w:i/>
          <w:color w:val="auto"/>
          <w:sz w:val="20"/>
          <w:szCs w:val="20"/>
        </w:rPr>
        <w:t>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Динамика объемов спроса на кровельную черепицу в России в </w:t>
      </w:r>
      <w:r w:rsidR="00A201DC">
        <w:rPr>
          <w:rFonts w:ascii="Times New Roman" w:hAnsi="Times New Roman"/>
          <w:i/>
          <w:color w:val="auto"/>
          <w:sz w:val="20"/>
          <w:szCs w:val="20"/>
        </w:rPr>
        <w:t>стоимостном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выражении по группам в 2005-2011 гг. и прогноз на 2012-2020 гг., </w:t>
      </w:r>
      <w:proofErr w:type="spellStart"/>
      <w:r>
        <w:rPr>
          <w:rFonts w:ascii="Times New Roman" w:hAnsi="Times New Roman"/>
          <w:i/>
          <w:color w:val="auto"/>
          <w:sz w:val="20"/>
          <w:szCs w:val="20"/>
        </w:rPr>
        <w:t>млн.руб</w:t>
      </w:r>
      <w:proofErr w:type="spellEnd"/>
      <w:r>
        <w:rPr>
          <w:rFonts w:ascii="Times New Roman" w:hAnsi="Times New Roman"/>
          <w:i/>
          <w:color w:val="auto"/>
          <w:sz w:val="20"/>
          <w:szCs w:val="20"/>
        </w:rPr>
        <w:t>.</w:t>
      </w:r>
      <w:bookmarkEnd w:id="83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35"/>
        <w:gridCol w:w="727"/>
        <w:gridCol w:w="727"/>
        <w:gridCol w:w="727"/>
        <w:gridCol w:w="727"/>
        <w:gridCol w:w="727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16"/>
      </w:tblGrid>
      <w:tr w:rsidR="00810112" w:rsidRPr="00810112" w:rsidTr="00810112">
        <w:trPr>
          <w:trHeight w:val="30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Торговая группа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2012*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2013*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2014*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2015*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2016*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2017*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2018*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2020*</w:t>
            </w:r>
          </w:p>
        </w:tc>
      </w:tr>
      <w:tr w:rsidR="00810112" w:rsidRPr="00810112" w:rsidTr="00C85FF7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битумная черепица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112" w:rsidRPr="00810112" w:rsidTr="00C85FF7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керамическая черепица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112" w:rsidRPr="00810112" w:rsidTr="00C85FF7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черепица из бетона или иск камня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112" w:rsidRPr="00810112" w:rsidTr="00C85FF7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гонт и дранка кровельные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0112" w:rsidRPr="00810112" w:rsidTr="00C85FF7">
        <w:trPr>
          <w:trHeight w:val="30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112" w:rsidRPr="00810112" w:rsidRDefault="00810112" w:rsidP="008101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1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12" w:rsidRPr="00810112" w:rsidRDefault="00810112" w:rsidP="00810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0112" w:rsidRPr="009E6261" w:rsidRDefault="00810112" w:rsidP="00810112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>Источник</w:t>
      </w:r>
      <w:r w:rsidRPr="009E6261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расчеты</w:t>
      </w:r>
      <w:r w:rsidRPr="009E6261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9E6261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9E6261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  <w:r>
        <w:rPr>
          <w:rFonts w:ascii="Times New Roman" w:hAnsi="Times New Roman"/>
          <w:b/>
          <w:sz w:val="20"/>
          <w:szCs w:val="20"/>
        </w:rPr>
        <w:t xml:space="preserve"> по данным ФСГС РФ</w:t>
      </w:r>
    </w:p>
    <w:p w:rsidR="00DF6C94" w:rsidRDefault="00DF6C94" w:rsidP="001B4F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F21" w:rsidRDefault="001B4F21" w:rsidP="001B4F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F21" w:rsidRDefault="001B4F21" w:rsidP="001B4F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B4F21" w:rsidSect="0043281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201DC" w:rsidRDefault="00A201DC" w:rsidP="00A201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итогам 2011 года объем рынка кровельн</w:t>
      </w:r>
      <w:r w:rsidR="00C85FF7"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черепиц</w:t>
      </w:r>
      <w:r w:rsidR="00C85FF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3B2B2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натуральном выражении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России составил </w:t>
      </w:r>
      <w:r w:rsidR="00C85FF7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млн.</w:t>
      </w:r>
      <w:r w:rsidR="003B2B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на </w:t>
      </w:r>
      <w:r w:rsidR="00C85FF7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3B2B24">
        <w:rPr>
          <w:rFonts w:ascii="Times New Roman" w:eastAsia="Times New Roman" w:hAnsi="Times New Roman"/>
          <w:sz w:val="24"/>
          <w:szCs w:val="24"/>
          <w:lang w:eastAsia="ru-RU"/>
        </w:rPr>
        <w:t xml:space="preserve">% превышает показатели по прошлому году – </w:t>
      </w:r>
      <w:r w:rsidR="00C85FF7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3B2B24">
        <w:rPr>
          <w:rFonts w:ascii="Times New Roman" w:eastAsia="Times New Roman" w:hAnsi="Times New Roman"/>
          <w:sz w:val="24"/>
          <w:szCs w:val="24"/>
          <w:lang w:eastAsia="ru-RU"/>
        </w:rPr>
        <w:t xml:space="preserve">млн. м2. </w:t>
      </w:r>
    </w:p>
    <w:p w:rsidR="003B2B24" w:rsidRPr="00E753DD" w:rsidRDefault="003B2B24" w:rsidP="00A201DC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1B4F21" w:rsidRPr="00E753DD" w:rsidRDefault="00E753DD" w:rsidP="00E753DD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84" w:name="_Toc326063287"/>
      <w:r w:rsidRPr="00E753DD">
        <w:rPr>
          <w:rFonts w:ascii="Times New Roman" w:hAnsi="Times New Roman"/>
          <w:i/>
          <w:color w:val="auto"/>
          <w:sz w:val="20"/>
          <w:szCs w:val="20"/>
        </w:rPr>
        <w:t xml:space="preserve">Диаграмма </w:t>
      </w:r>
      <w:r w:rsidRPr="00E753DD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E753DD">
        <w:rPr>
          <w:rFonts w:ascii="Times New Roman" w:hAnsi="Times New Roman"/>
          <w:i/>
          <w:color w:val="auto"/>
          <w:sz w:val="20"/>
          <w:szCs w:val="20"/>
        </w:rPr>
        <w:instrText xml:space="preserve"> SEQ Диаграмма \* ARABIC </w:instrText>
      </w:r>
      <w:r w:rsidRPr="00E753DD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Pr="00E753DD">
        <w:rPr>
          <w:rFonts w:ascii="Times New Roman" w:hAnsi="Times New Roman"/>
          <w:i/>
          <w:noProof/>
          <w:color w:val="auto"/>
          <w:sz w:val="20"/>
          <w:szCs w:val="20"/>
        </w:rPr>
        <w:t>1</w:t>
      </w:r>
      <w:r w:rsidRPr="00E753DD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E753DD">
        <w:rPr>
          <w:rFonts w:ascii="Times New Roman" w:hAnsi="Times New Roman"/>
          <w:i/>
          <w:color w:val="auto"/>
          <w:sz w:val="20"/>
          <w:szCs w:val="20"/>
        </w:rPr>
        <w:t xml:space="preserve">. </w:t>
      </w:r>
      <w:r w:rsidR="001B4F21" w:rsidRPr="00E753DD">
        <w:rPr>
          <w:rFonts w:ascii="Times New Roman" w:hAnsi="Times New Roman"/>
          <w:i/>
          <w:color w:val="auto"/>
          <w:sz w:val="20"/>
          <w:szCs w:val="20"/>
        </w:rPr>
        <w:t>Динамика объемов спроса на кровельную черепицу в России в натуральном выражении в 2005-2011 гг. и прогноз на 2012-2020 гг., тыс.м2</w:t>
      </w:r>
      <w:bookmarkEnd w:id="84"/>
    </w:p>
    <w:p w:rsidR="001B4F21" w:rsidRPr="001B4F21" w:rsidRDefault="001B4F21" w:rsidP="001B4F21">
      <w:pPr>
        <w:jc w:val="center"/>
      </w:pPr>
    </w:p>
    <w:p w:rsidR="001B4F21" w:rsidRPr="009E6261" w:rsidRDefault="001B4F21" w:rsidP="001B4F21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>Источник</w:t>
      </w:r>
      <w:r w:rsidRPr="009E6261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расчеты</w:t>
      </w:r>
      <w:r w:rsidRPr="009E6261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9E6261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9E6261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  <w:r>
        <w:rPr>
          <w:rFonts w:ascii="Times New Roman" w:hAnsi="Times New Roman"/>
          <w:b/>
          <w:sz w:val="20"/>
          <w:szCs w:val="20"/>
        </w:rPr>
        <w:t xml:space="preserve"> по данным ФСГС РФ</w:t>
      </w:r>
    </w:p>
    <w:p w:rsidR="003B2B24" w:rsidRDefault="003B2B24" w:rsidP="003B2B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B24" w:rsidRDefault="003B2B24" w:rsidP="003B2B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B24" w:rsidRDefault="003B2B24" w:rsidP="003B2B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стоимостном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выражении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2011 г. объем рынка кровельной черепицы составил </w:t>
      </w:r>
      <w:r w:rsidR="00C85FF7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млрд. руб., что выше показателей 2010 г. на </w:t>
      </w:r>
      <w:r w:rsidR="00C85FF7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% - </w:t>
      </w:r>
      <w:r w:rsidR="00C85FF7" w:rsidRPr="0007618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млрд. руб. В 2012-2020 г. ожидается постепенный рост объемов, что связано с общим трендом роста российского строительного рынка.</w:t>
      </w:r>
    </w:p>
    <w:p w:rsidR="003B2B24" w:rsidRDefault="003B2B24" w:rsidP="003B2B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0112" w:rsidRPr="00B74612" w:rsidRDefault="00810112" w:rsidP="00810112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85" w:name="_Toc326063288"/>
      <w:r w:rsidRPr="001B4F21">
        <w:rPr>
          <w:rFonts w:ascii="Times New Roman" w:hAnsi="Times New Roman"/>
          <w:i/>
          <w:color w:val="auto"/>
          <w:sz w:val="20"/>
          <w:szCs w:val="20"/>
        </w:rPr>
        <w:t xml:space="preserve">Диаграмма </w:t>
      </w:r>
      <w:r w:rsidRPr="001B4F21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1B4F21">
        <w:rPr>
          <w:rFonts w:ascii="Times New Roman" w:hAnsi="Times New Roman"/>
          <w:i/>
          <w:color w:val="auto"/>
          <w:sz w:val="20"/>
          <w:szCs w:val="20"/>
        </w:rPr>
        <w:instrText xml:space="preserve"> SEQ Диаграмма \* ARABIC </w:instrText>
      </w:r>
      <w:r w:rsidRPr="001B4F21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2</w:t>
      </w:r>
      <w:r w:rsidRPr="001B4F21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1B4F21">
        <w:rPr>
          <w:rFonts w:ascii="Times New Roman" w:hAnsi="Times New Roman"/>
          <w:i/>
          <w:color w:val="auto"/>
          <w:sz w:val="20"/>
          <w:szCs w:val="20"/>
        </w:rPr>
        <w:t>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Динамика объемов спроса на кровельную черепицу в России в </w:t>
      </w:r>
      <w:r w:rsidR="00A201DC">
        <w:rPr>
          <w:rFonts w:ascii="Times New Roman" w:hAnsi="Times New Roman"/>
          <w:i/>
          <w:color w:val="auto"/>
          <w:sz w:val="20"/>
          <w:szCs w:val="20"/>
        </w:rPr>
        <w:t>стоимостном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выражении в 2005-2011 гг. и прогноз на 2012-2020 гг., </w:t>
      </w:r>
      <w:proofErr w:type="spellStart"/>
      <w:r>
        <w:rPr>
          <w:rFonts w:ascii="Times New Roman" w:hAnsi="Times New Roman"/>
          <w:i/>
          <w:color w:val="auto"/>
          <w:sz w:val="20"/>
          <w:szCs w:val="20"/>
        </w:rPr>
        <w:t>млн</w:t>
      </w:r>
      <w:proofErr w:type="gramStart"/>
      <w:r>
        <w:rPr>
          <w:rFonts w:ascii="Times New Roman" w:hAnsi="Times New Roman"/>
          <w:i/>
          <w:color w:val="auto"/>
          <w:sz w:val="20"/>
          <w:szCs w:val="20"/>
        </w:rPr>
        <w:t>.р</w:t>
      </w:r>
      <w:proofErr w:type="gramEnd"/>
      <w:r>
        <w:rPr>
          <w:rFonts w:ascii="Times New Roman" w:hAnsi="Times New Roman"/>
          <w:i/>
          <w:color w:val="auto"/>
          <w:sz w:val="20"/>
          <w:szCs w:val="20"/>
        </w:rPr>
        <w:t>уб</w:t>
      </w:r>
      <w:proofErr w:type="spellEnd"/>
      <w:r>
        <w:rPr>
          <w:rFonts w:ascii="Times New Roman" w:hAnsi="Times New Roman"/>
          <w:i/>
          <w:color w:val="auto"/>
          <w:sz w:val="20"/>
          <w:szCs w:val="20"/>
        </w:rPr>
        <w:t>.</w:t>
      </w:r>
      <w:bookmarkEnd w:id="85"/>
    </w:p>
    <w:p w:rsidR="00810112" w:rsidRDefault="00810112" w:rsidP="00810112">
      <w:pPr>
        <w:jc w:val="center"/>
      </w:pPr>
    </w:p>
    <w:p w:rsidR="00810112" w:rsidRPr="009E6261" w:rsidRDefault="00810112" w:rsidP="00810112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>Источник</w:t>
      </w:r>
      <w:r w:rsidRPr="009E6261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расчеты</w:t>
      </w:r>
      <w:r w:rsidRPr="009E6261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9E6261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9E6261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  <w:r>
        <w:rPr>
          <w:rFonts w:ascii="Times New Roman" w:hAnsi="Times New Roman"/>
          <w:b/>
          <w:sz w:val="20"/>
          <w:szCs w:val="20"/>
        </w:rPr>
        <w:t xml:space="preserve"> по данным ФСГС РФ</w:t>
      </w:r>
    </w:p>
    <w:p w:rsidR="00810112" w:rsidRPr="00B74612" w:rsidRDefault="00810112" w:rsidP="00B74612"/>
    <w:p w:rsidR="00092F3A" w:rsidRPr="0008728A" w:rsidRDefault="00092F3A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F3A" w:rsidRDefault="00092F3A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92F3A" w:rsidSect="001B4F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28A" w:rsidRPr="00162BA9" w:rsidRDefault="0008728A" w:rsidP="0008728A">
      <w:pPr>
        <w:pStyle w:val="1"/>
      </w:pPr>
      <w:bookmarkStart w:id="86" w:name="_Toc326063241"/>
      <w:r>
        <w:lastRenderedPageBreak/>
        <w:t>ГЛАВА 4</w:t>
      </w:r>
      <w:r w:rsidRPr="0008728A">
        <w:t xml:space="preserve">. </w:t>
      </w:r>
      <w:r w:rsidR="003D2351">
        <w:t>Предложение кровельной черепицы</w:t>
      </w:r>
      <w:r>
        <w:t xml:space="preserve"> в 2005-2011 гг. и прогноз на 2012-2020 гг.</w:t>
      </w:r>
      <w:bookmarkEnd w:id="86"/>
    </w:p>
    <w:p w:rsidR="00162BA9" w:rsidRPr="00162BA9" w:rsidRDefault="00162BA9" w:rsidP="00162BA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F3A" w:rsidRDefault="0008728A" w:rsidP="00F41C86">
      <w:pPr>
        <w:pStyle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7" w:name="_Toc326063242"/>
      <w:r w:rsidRPr="00162BA9">
        <w:rPr>
          <w:rFonts w:eastAsia="Times New Roman" w:cs="Tahoma"/>
          <w:lang w:eastAsia="ru-RU"/>
        </w:rPr>
        <w:t>§</w:t>
      </w:r>
      <w:r w:rsidRPr="00162BA9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 Д</w:t>
      </w:r>
      <w:r w:rsidRPr="0008728A">
        <w:rPr>
          <w:rFonts w:eastAsia="Times New Roman"/>
          <w:lang w:eastAsia="ru-RU"/>
        </w:rPr>
        <w:t xml:space="preserve">инамика объемов </w:t>
      </w:r>
      <w:r w:rsidR="00944F86">
        <w:rPr>
          <w:rFonts w:eastAsia="Times New Roman"/>
          <w:lang w:eastAsia="ru-RU"/>
        </w:rPr>
        <w:t>производства</w:t>
      </w:r>
      <w:r w:rsidRPr="0008728A">
        <w:rPr>
          <w:rFonts w:eastAsia="Times New Roman"/>
          <w:lang w:eastAsia="ru-RU"/>
        </w:rPr>
        <w:t xml:space="preserve"> </w:t>
      </w:r>
      <w:r w:rsidR="003D2351">
        <w:rPr>
          <w:rFonts w:eastAsia="Times New Roman"/>
          <w:lang w:eastAsia="ru-RU"/>
        </w:rPr>
        <w:t>кровельной черепицы</w:t>
      </w:r>
      <w:r w:rsidRPr="0008728A">
        <w:rPr>
          <w:rFonts w:eastAsia="Times New Roman"/>
          <w:lang w:eastAsia="ru-RU"/>
        </w:rPr>
        <w:t xml:space="preserve"> в России в 2005-2011 гг</w:t>
      </w:r>
      <w:r w:rsidR="00144C85">
        <w:rPr>
          <w:rFonts w:eastAsia="Times New Roman"/>
          <w:lang w:eastAsia="ru-RU"/>
        </w:rPr>
        <w:t>. и прогноз на 2012-2020 гг.</w:t>
      </w:r>
      <w:bookmarkEnd w:id="87"/>
    </w:p>
    <w:p w:rsidR="00092F3A" w:rsidRDefault="00092F3A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261" w:rsidRDefault="009E6261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России производят</w:t>
      </w:r>
      <w:r w:rsidR="00E33BAC">
        <w:rPr>
          <w:rFonts w:ascii="Times New Roman" w:eastAsia="Times New Roman" w:hAnsi="Times New Roman"/>
          <w:sz w:val="24"/>
          <w:szCs w:val="24"/>
          <w:lang w:eastAsia="ru-RU"/>
        </w:rPr>
        <w:t xml:space="preserve">ся все виды кровельной черепицы: битумная черепица, керамическая черепица, цементно-песчаная черепица, кровельный сланец, гонт и дранка. </w:t>
      </w:r>
      <w:r w:rsidR="002E0728">
        <w:rPr>
          <w:rFonts w:ascii="Times New Roman" w:eastAsia="Times New Roman" w:hAnsi="Times New Roman"/>
          <w:sz w:val="24"/>
          <w:szCs w:val="24"/>
          <w:lang w:eastAsia="ru-RU"/>
        </w:rPr>
        <w:t xml:space="preserve">Лидирующим сегментом является </w:t>
      </w:r>
      <w:r w:rsidR="007B4010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2E0728">
        <w:rPr>
          <w:rFonts w:ascii="Times New Roman" w:eastAsia="Times New Roman" w:hAnsi="Times New Roman"/>
          <w:sz w:val="24"/>
          <w:szCs w:val="24"/>
          <w:lang w:eastAsia="ru-RU"/>
        </w:rPr>
        <w:t xml:space="preserve">, на </w:t>
      </w:r>
      <w:proofErr w:type="gramStart"/>
      <w:r w:rsidR="002E0728">
        <w:rPr>
          <w:rFonts w:ascii="Times New Roman" w:eastAsia="Times New Roman" w:hAnsi="Times New Roman"/>
          <w:sz w:val="24"/>
          <w:szCs w:val="24"/>
          <w:lang w:eastAsia="ru-RU"/>
        </w:rPr>
        <w:t>долю</w:t>
      </w:r>
      <w:proofErr w:type="gramEnd"/>
      <w:r w:rsidR="002E0728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которой приходится более </w:t>
      </w:r>
      <w:r w:rsidR="007B401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2E0728">
        <w:rPr>
          <w:rFonts w:ascii="Times New Roman" w:eastAsia="Times New Roman" w:hAnsi="Times New Roman"/>
          <w:sz w:val="24"/>
          <w:szCs w:val="24"/>
          <w:lang w:eastAsia="ru-RU"/>
        </w:rPr>
        <w:t>% производства кровельной черепицы.</w:t>
      </w:r>
    </w:p>
    <w:p w:rsidR="009E6261" w:rsidRDefault="009E6261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81F" w:rsidRPr="0043281F" w:rsidRDefault="0043281F" w:rsidP="0043281F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88" w:name="_Toc326063273"/>
      <w:r w:rsidRPr="0043281F">
        <w:rPr>
          <w:rFonts w:ascii="Times New Roman" w:hAnsi="Times New Roman"/>
          <w:i/>
          <w:color w:val="auto"/>
          <w:sz w:val="20"/>
          <w:szCs w:val="20"/>
        </w:rPr>
        <w:t xml:space="preserve">Таблица </w:t>
      </w:r>
      <w:r w:rsidRPr="0043281F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43281F">
        <w:rPr>
          <w:rFonts w:ascii="Times New Roman" w:hAnsi="Times New Roman"/>
          <w:i/>
          <w:color w:val="auto"/>
          <w:sz w:val="20"/>
          <w:szCs w:val="20"/>
        </w:rPr>
        <w:instrText xml:space="preserve"> SEQ Таблица \* ARABIC </w:instrText>
      </w:r>
      <w:r w:rsidRPr="0043281F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3</w:t>
      </w:r>
      <w:r w:rsidRPr="0043281F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43281F">
        <w:rPr>
          <w:rFonts w:ascii="Times New Roman" w:hAnsi="Times New Roman"/>
          <w:i/>
          <w:color w:val="auto"/>
          <w:sz w:val="20"/>
          <w:szCs w:val="20"/>
        </w:rPr>
        <w:t>.</w:t>
      </w:r>
      <w:r w:rsidR="009E6261">
        <w:rPr>
          <w:rFonts w:ascii="Times New Roman" w:hAnsi="Times New Roman"/>
          <w:i/>
          <w:color w:val="auto"/>
          <w:sz w:val="20"/>
          <w:szCs w:val="20"/>
        </w:rPr>
        <w:t xml:space="preserve"> </w:t>
      </w:r>
      <w:r w:rsidR="003D2351">
        <w:rPr>
          <w:rFonts w:ascii="Times New Roman" w:hAnsi="Times New Roman"/>
          <w:i/>
          <w:color w:val="auto"/>
          <w:sz w:val="20"/>
          <w:szCs w:val="20"/>
        </w:rPr>
        <w:t>Динамика объемов производства кровельной черепицы</w:t>
      </w:r>
      <w:r w:rsidR="009E6261">
        <w:rPr>
          <w:rFonts w:ascii="Times New Roman" w:hAnsi="Times New Roman"/>
          <w:i/>
          <w:color w:val="auto"/>
          <w:sz w:val="20"/>
          <w:szCs w:val="20"/>
        </w:rPr>
        <w:t xml:space="preserve"> в России по товарным группам в 2005-2011 гг. и прогноз на 2012-2020 гг.</w:t>
      </w:r>
      <w:bookmarkEnd w:id="88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33"/>
        <w:gridCol w:w="728"/>
        <w:gridCol w:w="728"/>
        <w:gridCol w:w="728"/>
        <w:gridCol w:w="728"/>
        <w:gridCol w:w="728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3"/>
      </w:tblGrid>
      <w:tr w:rsidR="00CA407C" w:rsidRPr="00CA407C" w:rsidTr="00CA407C">
        <w:trPr>
          <w:trHeight w:val="300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Торговая группа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2012*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2013*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2014*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2015*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2016*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2017*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2018*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2020*</w:t>
            </w:r>
          </w:p>
        </w:tc>
      </w:tr>
      <w:tr w:rsidR="00CA407C" w:rsidRPr="00CA407C" w:rsidTr="00C85FF7">
        <w:trPr>
          <w:trHeight w:val="300"/>
          <w:jc w:val="center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битумная черепица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407C" w:rsidRPr="00CA407C" w:rsidTr="00C85FF7">
        <w:trPr>
          <w:trHeight w:val="300"/>
          <w:jc w:val="center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керамическая черепица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407C" w:rsidRPr="00CA407C" w:rsidTr="00C85FF7">
        <w:trPr>
          <w:trHeight w:val="300"/>
          <w:jc w:val="center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черепица из бетона или иск камня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407C" w:rsidRPr="00CA407C" w:rsidTr="00C85FF7">
        <w:trPr>
          <w:trHeight w:val="300"/>
          <w:jc w:val="center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сланец кровельный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407C" w:rsidRPr="00CA407C" w:rsidTr="00C85FF7">
        <w:trPr>
          <w:trHeight w:val="300"/>
          <w:jc w:val="center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гонт и дранка кровельные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407C" w:rsidRPr="00CA407C" w:rsidTr="00C85FF7">
        <w:trPr>
          <w:trHeight w:val="300"/>
          <w:jc w:val="center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7C" w:rsidRPr="00CA407C" w:rsidRDefault="00CA407C" w:rsidP="00CA40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0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07C" w:rsidRPr="00CA407C" w:rsidRDefault="00CA407C" w:rsidP="00CA4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6261" w:rsidRPr="009E6261" w:rsidRDefault="009E6261" w:rsidP="009E6261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>Источник</w:t>
      </w:r>
      <w:r w:rsidRPr="009E6261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расчеты</w:t>
      </w:r>
      <w:r w:rsidRPr="009E6261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9E6261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9E6261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  <w:r>
        <w:rPr>
          <w:rFonts w:ascii="Times New Roman" w:hAnsi="Times New Roman"/>
          <w:b/>
          <w:sz w:val="20"/>
          <w:szCs w:val="20"/>
        </w:rPr>
        <w:t xml:space="preserve"> по данным ФСГС РФ</w:t>
      </w:r>
    </w:p>
    <w:p w:rsidR="0043281F" w:rsidRPr="009E6261" w:rsidRDefault="0043281F" w:rsidP="0043281F"/>
    <w:p w:rsidR="0043281F" w:rsidRPr="009E6261" w:rsidRDefault="0043281F" w:rsidP="004328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81F" w:rsidRPr="009E6261" w:rsidRDefault="0043281F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81F" w:rsidRPr="009E6261" w:rsidRDefault="0043281F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81F" w:rsidRPr="009E6261" w:rsidRDefault="0043281F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81F" w:rsidRPr="009E6261" w:rsidRDefault="0043281F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43281F" w:rsidRPr="009E6261" w:rsidSect="0043281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436BE" w:rsidRDefault="002436BE" w:rsidP="002436BE">
      <w:pPr>
        <w:pStyle w:val="3"/>
      </w:pPr>
      <w:bookmarkStart w:id="89" w:name="_Toc326063243"/>
      <w:r>
        <w:lastRenderedPageBreak/>
        <w:t>Битумная черепица</w:t>
      </w:r>
      <w:bookmarkEnd w:id="89"/>
    </w:p>
    <w:p w:rsidR="002436BE" w:rsidRDefault="002436BE" w:rsidP="002436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6BE" w:rsidRDefault="002436BE" w:rsidP="002436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Pr="00D63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оценке</w:t>
      </w:r>
      <w:r w:rsidRPr="00D63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3B45">
        <w:rPr>
          <w:rFonts w:ascii="Times New Roman" w:eastAsia="Times New Roman" w:hAnsi="Times New Roman"/>
          <w:sz w:val="24"/>
          <w:szCs w:val="24"/>
          <w:lang w:val="en-US" w:eastAsia="ru-RU"/>
        </w:rPr>
        <w:t>DISCOVERY</w:t>
      </w:r>
      <w:r w:rsidRPr="00D63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3B45">
        <w:rPr>
          <w:rFonts w:ascii="Times New Roman" w:eastAsia="Times New Roman" w:hAnsi="Times New Roman"/>
          <w:sz w:val="24"/>
          <w:szCs w:val="24"/>
          <w:lang w:val="en-US" w:eastAsia="ru-RU"/>
        </w:rPr>
        <w:t>Research</w:t>
      </w:r>
      <w:r w:rsidRPr="00D63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3B45">
        <w:rPr>
          <w:rFonts w:ascii="Times New Roman" w:eastAsia="Times New Roman" w:hAnsi="Times New Roman"/>
          <w:sz w:val="24"/>
          <w:szCs w:val="24"/>
          <w:lang w:val="en-US" w:eastAsia="ru-RU"/>
        </w:rPr>
        <w:t>Group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 итогам 2011 г. объем производства битумной череп</w:t>
      </w:r>
      <w:r w:rsidR="00330F52">
        <w:rPr>
          <w:rFonts w:ascii="Times New Roman" w:eastAsia="Times New Roman" w:hAnsi="Times New Roman"/>
          <w:sz w:val="24"/>
          <w:szCs w:val="24"/>
          <w:lang w:eastAsia="ru-RU"/>
        </w:rPr>
        <w:t xml:space="preserve">ицы в России составил около </w:t>
      </w:r>
      <w:r w:rsidR="007B401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330F52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Start"/>
      <w:r w:rsidR="00330F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="00330F52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на </w:t>
      </w:r>
      <w:r w:rsidR="007B401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330F52">
        <w:rPr>
          <w:rFonts w:ascii="Times New Roman" w:eastAsia="Times New Roman" w:hAnsi="Times New Roman"/>
          <w:sz w:val="24"/>
          <w:szCs w:val="24"/>
          <w:lang w:eastAsia="ru-RU"/>
        </w:rPr>
        <w:t xml:space="preserve">% выше показателя 2010 г. – </w:t>
      </w:r>
      <w:r w:rsidR="007B401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млн.м2. </w:t>
      </w:r>
    </w:p>
    <w:p w:rsidR="002436BE" w:rsidRPr="007B4010" w:rsidRDefault="007B4010" w:rsidP="007B401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B401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////////////////////////////////////////////////////////////////////////////////////////////</w:t>
      </w:r>
    </w:p>
    <w:p w:rsidR="002436BE" w:rsidRPr="00D63B45" w:rsidRDefault="002436BE" w:rsidP="002436B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6BE" w:rsidRPr="006A11C9" w:rsidRDefault="002436BE" w:rsidP="002436BE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90" w:name="_Toc326063289"/>
      <w:r w:rsidRPr="006A11C9">
        <w:rPr>
          <w:rFonts w:ascii="Times New Roman" w:hAnsi="Times New Roman"/>
          <w:i/>
          <w:color w:val="auto"/>
          <w:sz w:val="20"/>
          <w:szCs w:val="20"/>
        </w:rPr>
        <w:t>Диаграмма</w:t>
      </w:r>
      <w:r w:rsidRPr="002436BE">
        <w:rPr>
          <w:rFonts w:ascii="Times New Roman" w:hAnsi="Times New Roman"/>
          <w:i/>
          <w:color w:val="auto"/>
          <w:sz w:val="20"/>
          <w:szCs w:val="20"/>
        </w:rPr>
        <w:t xml:space="preserve"> </w:t>
      </w:r>
      <w:r w:rsidR="00DE116B" w:rsidRPr="006A11C9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2436BE">
        <w:rPr>
          <w:rFonts w:ascii="Times New Roman" w:hAnsi="Times New Roman"/>
          <w:i/>
          <w:color w:val="auto"/>
          <w:sz w:val="20"/>
          <w:szCs w:val="20"/>
        </w:rPr>
        <w:instrText xml:space="preserve"> </w:instrText>
      </w:r>
      <w:r w:rsidRPr="00D63B45">
        <w:rPr>
          <w:rFonts w:ascii="Times New Roman" w:hAnsi="Times New Roman"/>
          <w:i/>
          <w:color w:val="auto"/>
          <w:sz w:val="20"/>
          <w:szCs w:val="20"/>
          <w:lang w:val="en-US"/>
        </w:rPr>
        <w:instrText>SEQ</w:instrText>
      </w:r>
      <w:r w:rsidRPr="002436BE">
        <w:rPr>
          <w:rFonts w:ascii="Times New Roman" w:hAnsi="Times New Roman"/>
          <w:i/>
          <w:color w:val="auto"/>
          <w:sz w:val="20"/>
          <w:szCs w:val="20"/>
        </w:rPr>
        <w:instrText xml:space="preserve"> </w:instrText>
      </w:r>
      <w:r w:rsidRPr="006A11C9">
        <w:rPr>
          <w:rFonts w:ascii="Times New Roman" w:hAnsi="Times New Roman"/>
          <w:i/>
          <w:color w:val="auto"/>
          <w:sz w:val="20"/>
          <w:szCs w:val="20"/>
        </w:rPr>
        <w:instrText>Диаграмма</w:instrText>
      </w:r>
      <w:r w:rsidRPr="002436BE">
        <w:rPr>
          <w:rFonts w:ascii="Times New Roman" w:hAnsi="Times New Roman"/>
          <w:i/>
          <w:color w:val="auto"/>
          <w:sz w:val="20"/>
          <w:szCs w:val="20"/>
        </w:rPr>
        <w:instrText xml:space="preserve"> \* </w:instrText>
      </w:r>
      <w:r w:rsidRPr="00D63B45">
        <w:rPr>
          <w:rFonts w:ascii="Times New Roman" w:hAnsi="Times New Roman"/>
          <w:i/>
          <w:color w:val="auto"/>
          <w:sz w:val="20"/>
          <w:szCs w:val="20"/>
          <w:lang w:val="en-US"/>
        </w:rPr>
        <w:instrText>ARABIC</w:instrText>
      </w:r>
      <w:r w:rsidRPr="002436BE">
        <w:rPr>
          <w:rFonts w:ascii="Times New Roman" w:hAnsi="Times New Roman"/>
          <w:i/>
          <w:color w:val="auto"/>
          <w:sz w:val="20"/>
          <w:szCs w:val="20"/>
        </w:rPr>
        <w:instrText xml:space="preserve"> </w:instrText>
      </w:r>
      <w:r w:rsidR="00DE116B" w:rsidRPr="006A11C9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 w:rsidRPr="0031172F">
        <w:rPr>
          <w:rFonts w:ascii="Times New Roman" w:hAnsi="Times New Roman"/>
          <w:i/>
          <w:noProof/>
          <w:color w:val="auto"/>
          <w:sz w:val="20"/>
          <w:szCs w:val="20"/>
        </w:rPr>
        <w:t>3</w:t>
      </w:r>
      <w:r w:rsidR="00DE116B" w:rsidRPr="006A11C9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2436BE">
        <w:rPr>
          <w:rFonts w:ascii="Times New Roman" w:hAnsi="Times New Roman"/>
          <w:i/>
          <w:color w:val="auto"/>
          <w:sz w:val="20"/>
          <w:szCs w:val="20"/>
        </w:rPr>
        <w:t xml:space="preserve">. </w:t>
      </w:r>
      <w:r w:rsidRPr="00F74E84"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 xml:space="preserve">Объем производства </w:t>
      </w:r>
      <w:r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>битумной черепицы в России в 2005</w:t>
      </w:r>
      <w:r w:rsidRPr="00F74E84"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>-2011 гг</w:t>
      </w:r>
      <w:r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>. и прогноз на 2012-2020 гг., млн</w:t>
      </w:r>
      <w:r w:rsidRPr="00F74E84"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 xml:space="preserve">. </w:t>
      </w:r>
      <w:proofErr w:type="spellStart"/>
      <w:r w:rsidRPr="00F74E84"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>кв.м</w:t>
      </w:r>
      <w:proofErr w:type="spellEnd"/>
      <w:r w:rsidRPr="00F74E84"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>.</w:t>
      </w:r>
      <w:bookmarkEnd w:id="90"/>
    </w:p>
    <w:p w:rsidR="002436BE" w:rsidRDefault="002436BE" w:rsidP="002436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6BE" w:rsidRPr="007B4010" w:rsidRDefault="002436BE" w:rsidP="002436BE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  <w:lang w:val="en-US"/>
        </w:rPr>
      </w:pPr>
      <w:r w:rsidRPr="00D51EB4">
        <w:rPr>
          <w:rFonts w:ascii="Times New Roman" w:hAnsi="Times New Roman"/>
          <w:b/>
          <w:sz w:val="20"/>
          <w:szCs w:val="20"/>
        </w:rPr>
        <w:t>Источник</w:t>
      </w:r>
      <w:r w:rsidRPr="007B4010"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оценка</w:t>
      </w:r>
      <w:r w:rsidRPr="007B4010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7B4010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7B4010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</w:p>
    <w:p w:rsidR="007B4010" w:rsidRPr="007B4010" w:rsidRDefault="007B4010" w:rsidP="007B401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</w:pPr>
      <w:r w:rsidRPr="007B4010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>////////////////////////////////////////////////////////////////////////////////////////////</w:t>
      </w:r>
    </w:p>
    <w:p w:rsidR="002436BE" w:rsidRPr="007B4010" w:rsidRDefault="002436BE" w:rsidP="002436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436BE" w:rsidRPr="006A11C9" w:rsidRDefault="002436BE" w:rsidP="002436BE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91" w:name="_Toc326063290"/>
      <w:r w:rsidRPr="006A11C9">
        <w:rPr>
          <w:rFonts w:ascii="Times New Roman" w:hAnsi="Times New Roman"/>
          <w:i/>
          <w:color w:val="auto"/>
          <w:sz w:val="20"/>
          <w:szCs w:val="20"/>
        </w:rPr>
        <w:t xml:space="preserve">Диаграмма </w:t>
      </w:r>
      <w:r w:rsidR="00DE116B" w:rsidRPr="006A11C9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6A11C9">
        <w:rPr>
          <w:rFonts w:ascii="Times New Roman" w:hAnsi="Times New Roman"/>
          <w:i/>
          <w:color w:val="auto"/>
          <w:sz w:val="20"/>
          <w:szCs w:val="20"/>
        </w:rPr>
        <w:instrText xml:space="preserve"> SEQ Диаграмма \* ARABIC </w:instrText>
      </w:r>
      <w:r w:rsidR="00DE116B" w:rsidRPr="006A11C9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4</w:t>
      </w:r>
      <w:r w:rsidR="00DE116B" w:rsidRPr="006A11C9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6A11C9">
        <w:rPr>
          <w:rFonts w:ascii="Times New Roman" w:hAnsi="Times New Roman"/>
          <w:i/>
          <w:color w:val="auto"/>
          <w:sz w:val="20"/>
          <w:szCs w:val="20"/>
        </w:rPr>
        <w:t>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</w:t>
      </w:r>
      <w:r w:rsidRPr="00F74E84"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>Доли регионов в общем объеме производства</w:t>
      </w:r>
      <w:r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 xml:space="preserve"> битумной черепицы в России</w:t>
      </w:r>
      <w:r w:rsidRPr="00F74E84"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 xml:space="preserve"> в 2010 году, %.</w:t>
      </w:r>
      <w:bookmarkEnd w:id="91"/>
    </w:p>
    <w:p w:rsidR="002436BE" w:rsidRDefault="002436BE" w:rsidP="002436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6BE" w:rsidRPr="00D63B45" w:rsidRDefault="002436BE" w:rsidP="002436BE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51EB4">
        <w:rPr>
          <w:rFonts w:ascii="Times New Roman" w:hAnsi="Times New Roman"/>
          <w:b/>
          <w:sz w:val="20"/>
          <w:szCs w:val="20"/>
        </w:rPr>
        <w:t>Источник</w:t>
      </w:r>
      <w:r w:rsidRPr="00D63B45"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оценка</w:t>
      </w:r>
      <w:r w:rsidRPr="00D63B4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D63B4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D63B4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</w:p>
    <w:p w:rsidR="002436BE" w:rsidRPr="00D63B45" w:rsidRDefault="002436BE" w:rsidP="002436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436BE" w:rsidRPr="006A11C9" w:rsidRDefault="002436BE" w:rsidP="002436BE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92" w:name="_Toc326063291"/>
      <w:r w:rsidRPr="006A11C9">
        <w:rPr>
          <w:rFonts w:ascii="Times New Roman" w:hAnsi="Times New Roman"/>
          <w:i/>
          <w:color w:val="auto"/>
          <w:sz w:val="20"/>
          <w:szCs w:val="20"/>
        </w:rPr>
        <w:t>Диаграмма</w:t>
      </w:r>
      <w:r w:rsidRPr="00D63B45">
        <w:rPr>
          <w:rFonts w:ascii="Times New Roman" w:hAnsi="Times New Roman"/>
          <w:i/>
          <w:color w:val="auto"/>
          <w:sz w:val="20"/>
          <w:szCs w:val="20"/>
          <w:lang w:val="en-US"/>
        </w:rPr>
        <w:t xml:space="preserve"> </w:t>
      </w:r>
      <w:r w:rsidR="00DE116B" w:rsidRPr="006A11C9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D63B45">
        <w:rPr>
          <w:rFonts w:ascii="Times New Roman" w:hAnsi="Times New Roman"/>
          <w:i/>
          <w:color w:val="auto"/>
          <w:sz w:val="20"/>
          <w:szCs w:val="20"/>
          <w:lang w:val="en-US"/>
        </w:rPr>
        <w:instrText xml:space="preserve"> SEQ </w:instrText>
      </w:r>
      <w:r w:rsidRPr="006A11C9">
        <w:rPr>
          <w:rFonts w:ascii="Times New Roman" w:hAnsi="Times New Roman"/>
          <w:i/>
          <w:color w:val="auto"/>
          <w:sz w:val="20"/>
          <w:szCs w:val="20"/>
        </w:rPr>
        <w:instrText>Диаграмма</w:instrText>
      </w:r>
      <w:r w:rsidRPr="00D63B45">
        <w:rPr>
          <w:rFonts w:ascii="Times New Roman" w:hAnsi="Times New Roman"/>
          <w:i/>
          <w:color w:val="auto"/>
          <w:sz w:val="20"/>
          <w:szCs w:val="20"/>
          <w:lang w:val="en-US"/>
        </w:rPr>
        <w:instrText xml:space="preserve"> \* ARABIC </w:instrText>
      </w:r>
      <w:r w:rsidR="00DE116B" w:rsidRPr="006A11C9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  <w:lang w:val="en-US"/>
        </w:rPr>
        <w:t>5</w:t>
      </w:r>
      <w:r w:rsidR="00DE116B" w:rsidRPr="006A11C9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D63B45">
        <w:rPr>
          <w:rFonts w:ascii="Times New Roman" w:hAnsi="Times New Roman"/>
          <w:i/>
          <w:color w:val="auto"/>
          <w:sz w:val="20"/>
          <w:szCs w:val="20"/>
          <w:lang w:val="en-US"/>
        </w:rPr>
        <w:t xml:space="preserve">. </w:t>
      </w:r>
      <w:r w:rsidRPr="00F74E84"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>Доли регионов в общем объеме производства</w:t>
      </w:r>
      <w:r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 xml:space="preserve"> битумной черепицы в России</w:t>
      </w:r>
      <w:r w:rsidRPr="00F74E84"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 xml:space="preserve"> в 201</w:t>
      </w:r>
      <w:r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>1</w:t>
      </w:r>
      <w:r w:rsidRPr="00F74E84"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 xml:space="preserve"> году, %.</w:t>
      </w:r>
      <w:bookmarkEnd w:id="92"/>
    </w:p>
    <w:p w:rsidR="002436BE" w:rsidRDefault="002436BE" w:rsidP="002436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36BE" w:rsidRPr="002436BE" w:rsidRDefault="002436BE" w:rsidP="002436BE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  <w:lang w:val="en-US"/>
        </w:rPr>
      </w:pPr>
      <w:r w:rsidRPr="00D51EB4">
        <w:rPr>
          <w:rFonts w:ascii="Times New Roman" w:hAnsi="Times New Roman"/>
          <w:b/>
          <w:sz w:val="20"/>
          <w:szCs w:val="20"/>
        </w:rPr>
        <w:t>Источник</w:t>
      </w:r>
      <w:r w:rsidRPr="002436BE"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оценка</w:t>
      </w:r>
      <w:r w:rsidRPr="00D63B4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D63B4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D63B4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</w:p>
    <w:p w:rsidR="002436BE" w:rsidRPr="002436BE" w:rsidRDefault="002436BE" w:rsidP="002436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436BE" w:rsidRDefault="002436BE" w:rsidP="002436BE">
      <w:pPr>
        <w:pStyle w:val="aa"/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</w:pPr>
      <w:bookmarkStart w:id="93" w:name="_Toc326063274"/>
      <w:r w:rsidRPr="00AE58FD">
        <w:rPr>
          <w:rFonts w:ascii="Times New Roman" w:hAnsi="Times New Roman"/>
          <w:i/>
          <w:color w:val="auto"/>
          <w:sz w:val="20"/>
          <w:szCs w:val="20"/>
        </w:rPr>
        <w:t>Таблица</w:t>
      </w:r>
      <w:r w:rsidRPr="002436BE">
        <w:rPr>
          <w:rFonts w:ascii="Times New Roman" w:hAnsi="Times New Roman"/>
          <w:i/>
          <w:color w:val="auto"/>
          <w:sz w:val="20"/>
          <w:szCs w:val="20"/>
          <w:lang w:val="en-US"/>
        </w:rPr>
        <w:t xml:space="preserve"> </w:t>
      </w:r>
      <w:r w:rsidR="00DE116B" w:rsidRPr="00AE58FD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2436BE">
        <w:rPr>
          <w:rFonts w:ascii="Times New Roman" w:hAnsi="Times New Roman"/>
          <w:i/>
          <w:color w:val="auto"/>
          <w:sz w:val="20"/>
          <w:szCs w:val="20"/>
          <w:lang w:val="en-US"/>
        </w:rPr>
        <w:instrText xml:space="preserve"> SEQ </w:instrText>
      </w:r>
      <w:r w:rsidRPr="00AE58FD">
        <w:rPr>
          <w:rFonts w:ascii="Times New Roman" w:hAnsi="Times New Roman"/>
          <w:i/>
          <w:color w:val="auto"/>
          <w:sz w:val="20"/>
          <w:szCs w:val="20"/>
        </w:rPr>
        <w:instrText>Таблица</w:instrText>
      </w:r>
      <w:r w:rsidRPr="002436BE">
        <w:rPr>
          <w:rFonts w:ascii="Times New Roman" w:hAnsi="Times New Roman"/>
          <w:i/>
          <w:color w:val="auto"/>
          <w:sz w:val="20"/>
          <w:szCs w:val="20"/>
          <w:lang w:val="en-US"/>
        </w:rPr>
        <w:instrText xml:space="preserve"> \* ARABIC </w:instrText>
      </w:r>
      <w:r w:rsidR="00DE116B" w:rsidRPr="00AE58FD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  <w:lang w:val="en-US"/>
        </w:rPr>
        <w:t>4</w:t>
      </w:r>
      <w:r w:rsidR="00DE116B" w:rsidRPr="00AE58FD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2436BE">
        <w:rPr>
          <w:rFonts w:ascii="Times New Roman" w:hAnsi="Times New Roman"/>
          <w:i/>
          <w:color w:val="auto"/>
          <w:sz w:val="20"/>
          <w:szCs w:val="20"/>
          <w:lang w:val="en-US"/>
        </w:rPr>
        <w:t>.</w:t>
      </w:r>
      <w:r w:rsidRPr="002436BE">
        <w:rPr>
          <w:rFonts w:ascii="Times New Roman" w:eastAsia="Times New Roman" w:hAnsi="Times New Roman"/>
          <w:i/>
          <w:color w:val="auto"/>
          <w:sz w:val="20"/>
          <w:szCs w:val="20"/>
          <w:lang w:val="en-US" w:eastAsia="ru-RU"/>
        </w:rPr>
        <w:t xml:space="preserve"> </w:t>
      </w:r>
      <w:r w:rsidRPr="00F74E84"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 xml:space="preserve">Объем производства </w:t>
      </w:r>
      <w:r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>битумной черепицы по регионам РФ в 2005</w:t>
      </w:r>
      <w:r w:rsidRPr="00F74E84"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>-2011 гг</w:t>
      </w:r>
      <w:r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>., млн</w:t>
      </w:r>
      <w:r w:rsidRPr="00F74E84"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 xml:space="preserve">. </w:t>
      </w:r>
      <w:proofErr w:type="spellStart"/>
      <w:r w:rsidRPr="00F74E84"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>кв.м</w:t>
      </w:r>
      <w:proofErr w:type="spellEnd"/>
      <w:r w:rsidRPr="00F74E84">
        <w:rPr>
          <w:rFonts w:ascii="Times New Roman" w:eastAsia="Times New Roman" w:hAnsi="Times New Roman"/>
          <w:i/>
          <w:color w:val="auto"/>
          <w:sz w:val="20"/>
          <w:szCs w:val="20"/>
          <w:lang w:eastAsia="ru-RU"/>
        </w:rPr>
        <w:t>.</w:t>
      </w:r>
      <w:bookmarkEnd w:id="93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32"/>
        <w:gridCol w:w="1307"/>
        <w:gridCol w:w="1149"/>
        <w:gridCol w:w="1095"/>
        <w:gridCol w:w="848"/>
        <w:gridCol w:w="848"/>
        <w:gridCol w:w="848"/>
        <w:gridCol w:w="844"/>
      </w:tblGrid>
      <w:tr w:rsidR="00330F52" w:rsidRPr="00330F52" w:rsidTr="00330F52">
        <w:trPr>
          <w:trHeight w:val="300"/>
          <w:jc w:val="center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F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F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F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F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F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F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F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F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</w:tr>
      <w:tr w:rsidR="00330F52" w:rsidRPr="00330F52" w:rsidTr="007B4010">
        <w:trPr>
          <w:trHeight w:val="300"/>
          <w:jc w:val="center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F52" w:rsidRPr="00330F52" w:rsidTr="007B4010">
        <w:trPr>
          <w:trHeight w:val="300"/>
          <w:jc w:val="center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F52" w:rsidRPr="00330F52" w:rsidTr="007B4010">
        <w:trPr>
          <w:trHeight w:val="300"/>
          <w:jc w:val="center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0F52" w:rsidRPr="00330F52" w:rsidTr="007B4010">
        <w:trPr>
          <w:trHeight w:val="300"/>
          <w:jc w:val="center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F52" w:rsidRPr="00330F52" w:rsidRDefault="00330F52" w:rsidP="00330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0F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F52" w:rsidRPr="00330F52" w:rsidRDefault="00330F52" w:rsidP="0033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36BE" w:rsidRPr="00D63B45" w:rsidRDefault="002436BE" w:rsidP="002436BE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  <w:lang w:val="en-US"/>
        </w:rPr>
      </w:pPr>
      <w:r w:rsidRPr="00D51EB4">
        <w:rPr>
          <w:rFonts w:ascii="Times New Roman" w:hAnsi="Times New Roman"/>
          <w:b/>
          <w:sz w:val="20"/>
          <w:szCs w:val="20"/>
        </w:rPr>
        <w:t>Источник</w:t>
      </w:r>
      <w:r w:rsidRPr="00D63B45"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оценка</w:t>
      </w:r>
      <w:r w:rsidRPr="00D63B4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D63B4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D63B4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</w:p>
    <w:p w:rsidR="002436BE" w:rsidRDefault="002436BE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010" w:rsidRDefault="007B4010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010" w:rsidRDefault="007B4010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010" w:rsidRDefault="007B4010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010" w:rsidRDefault="007B4010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010" w:rsidRDefault="007B4010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010" w:rsidRDefault="007B4010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010" w:rsidRPr="007B4010" w:rsidRDefault="007B4010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F3A" w:rsidRPr="00162BA9" w:rsidRDefault="00092F3A" w:rsidP="00092F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F86" w:rsidRPr="00162BA9" w:rsidRDefault="00944F86" w:rsidP="00162BA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E42" w:rsidRPr="00162BA9" w:rsidRDefault="00F94E42" w:rsidP="00F94E42">
      <w:pPr>
        <w:pStyle w:val="1"/>
      </w:pPr>
      <w:bookmarkStart w:id="94" w:name="_Toc326063261"/>
      <w:r>
        <w:t>ГЛАВА 5</w:t>
      </w:r>
      <w:r w:rsidRPr="0008728A">
        <w:t>.</w:t>
      </w:r>
      <w:r>
        <w:t xml:space="preserve"> Внешняя торговля кровельной черепицей</w:t>
      </w:r>
      <w:bookmarkEnd w:id="94"/>
    </w:p>
    <w:p w:rsidR="00F94E42" w:rsidRDefault="00F94E42" w:rsidP="00F41C86">
      <w:pPr>
        <w:pStyle w:val="2"/>
        <w:rPr>
          <w:rFonts w:eastAsia="Times New Roman"/>
          <w:lang w:eastAsia="ru-RU"/>
        </w:rPr>
      </w:pPr>
      <w:bookmarkStart w:id="95" w:name="_Toc326063262"/>
      <w:r w:rsidRPr="00162BA9">
        <w:rPr>
          <w:rFonts w:eastAsia="Times New Roman" w:cs="Tahoma"/>
          <w:lang w:eastAsia="ru-RU"/>
        </w:rPr>
        <w:t>§</w:t>
      </w:r>
      <w:r w:rsidRPr="00162BA9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 Д</w:t>
      </w:r>
      <w:r w:rsidRPr="00F94E42">
        <w:rPr>
          <w:rFonts w:eastAsia="Times New Roman"/>
          <w:lang w:eastAsia="ru-RU"/>
        </w:rPr>
        <w:t>инамика объемов экспорта и импорта продукции в 2005-2011</w:t>
      </w:r>
      <w:r>
        <w:rPr>
          <w:rFonts w:eastAsia="Times New Roman"/>
          <w:lang w:eastAsia="ru-RU"/>
        </w:rPr>
        <w:t xml:space="preserve"> гг. и прогноз на 2012-2020 гг.</w:t>
      </w:r>
      <w:bookmarkEnd w:id="95"/>
    </w:p>
    <w:p w:rsidR="005D660E" w:rsidRDefault="00025FFA" w:rsidP="004B1944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расчетам </w:t>
      </w:r>
      <w:r w:rsidRPr="00025FFA">
        <w:rPr>
          <w:rFonts w:ascii="Times New Roman" w:hAnsi="Times New Roman"/>
          <w:sz w:val="24"/>
          <w:szCs w:val="24"/>
        </w:rPr>
        <w:t>DISCOVERY Research Group по данным ФТС РФ</w:t>
      </w:r>
      <w:r>
        <w:rPr>
          <w:rFonts w:ascii="Times New Roman" w:hAnsi="Times New Roman"/>
          <w:sz w:val="24"/>
          <w:szCs w:val="24"/>
        </w:rPr>
        <w:t xml:space="preserve">, объем импорта кровельной черепицы в 2011 г. составил </w:t>
      </w:r>
      <w:r w:rsidR="007B401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5FFA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 xml:space="preserve">тыс. в стоимостном и </w:t>
      </w:r>
      <w:r w:rsidR="007B4010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2 в натуральном выражении. </w:t>
      </w:r>
      <w:r w:rsidRPr="00025FFA">
        <w:rPr>
          <w:rFonts w:ascii="Times New Roman" w:hAnsi="Times New Roman"/>
          <w:sz w:val="24"/>
          <w:szCs w:val="24"/>
        </w:rPr>
        <w:t xml:space="preserve">Главным фактором роста </w:t>
      </w:r>
      <w:r>
        <w:rPr>
          <w:rFonts w:ascii="Times New Roman" w:hAnsi="Times New Roman"/>
          <w:sz w:val="24"/>
          <w:szCs w:val="24"/>
        </w:rPr>
        <w:t>импорта на кровельную</w:t>
      </w:r>
      <w:r w:rsidRPr="00025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черепицу</w:t>
      </w:r>
      <w:r w:rsidRPr="00025FFA">
        <w:rPr>
          <w:rFonts w:ascii="Times New Roman" w:hAnsi="Times New Roman"/>
          <w:sz w:val="24"/>
          <w:szCs w:val="24"/>
        </w:rPr>
        <w:t xml:space="preserve"> является увеличение объемов строительства зданий жилого и нежилого назначения</w:t>
      </w:r>
      <w:r w:rsidR="004B1944">
        <w:rPr>
          <w:rFonts w:ascii="Times New Roman" w:hAnsi="Times New Roman"/>
          <w:sz w:val="24"/>
          <w:szCs w:val="24"/>
        </w:rPr>
        <w:t xml:space="preserve"> в России, вследствие чего, по нашему прогнозу, на рынке ожидается постепенный рост импортных поставок.</w:t>
      </w:r>
    </w:p>
    <w:p w:rsidR="00B2281A" w:rsidRDefault="008F6167" w:rsidP="00B2281A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96" w:name="_Toc326063296"/>
      <w:r w:rsidRPr="005C1ACA">
        <w:rPr>
          <w:rFonts w:ascii="Times New Roman" w:hAnsi="Times New Roman"/>
          <w:i/>
          <w:color w:val="auto"/>
          <w:sz w:val="20"/>
          <w:szCs w:val="20"/>
        </w:rPr>
        <w:t xml:space="preserve">Диаграмма 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5C1ACA">
        <w:rPr>
          <w:rFonts w:ascii="Times New Roman" w:hAnsi="Times New Roman"/>
          <w:i/>
          <w:color w:val="auto"/>
          <w:sz w:val="20"/>
          <w:szCs w:val="20"/>
        </w:rPr>
        <w:instrText xml:space="preserve"> SEQ Диаграмма \* ARABIC </w:instrTex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10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5C1ACA">
        <w:rPr>
          <w:rFonts w:ascii="Times New Roman" w:hAnsi="Times New Roman"/>
          <w:i/>
          <w:color w:val="auto"/>
          <w:sz w:val="20"/>
          <w:szCs w:val="20"/>
        </w:rPr>
        <w:t>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</w:t>
      </w:r>
      <w:r w:rsidR="00B2281A">
        <w:rPr>
          <w:rFonts w:ascii="Times New Roman" w:hAnsi="Times New Roman"/>
          <w:i/>
          <w:color w:val="auto"/>
          <w:sz w:val="20"/>
          <w:szCs w:val="20"/>
        </w:rPr>
        <w:t xml:space="preserve">Импорт кровельной черепицы в Россию в 2005-2011 гг. и прогноз на 2012-2020 гг., </w:t>
      </w:r>
      <w:r w:rsidR="00B2281A" w:rsidRPr="000C752A">
        <w:rPr>
          <w:rFonts w:ascii="Times New Roman" w:hAnsi="Times New Roman"/>
          <w:i/>
          <w:color w:val="auto"/>
          <w:sz w:val="20"/>
          <w:szCs w:val="20"/>
        </w:rPr>
        <w:t>$</w:t>
      </w:r>
      <w:r w:rsidR="00B2281A">
        <w:rPr>
          <w:rFonts w:ascii="Times New Roman" w:hAnsi="Times New Roman"/>
          <w:i/>
          <w:color w:val="auto"/>
          <w:sz w:val="20"/>
          <w:szCs w:val="20"/>
        </w:rPr>
        <w:t>тыс.</w:t>
      </w:r>
      <w:bookmarkEnd w:id="96"/>
      <w:r w:rsidR="00B2281A">
        <w:rPr>
          <w:rFonts w:ascii="Times New Roman" w:hAnsi="Times New Roman"/>
          <w:i/>
          <w:color w:val="auto"/>
          <w:sz w:val="20"/>
          <w:szCs w:val="20"/>
        </w:rPr>
        <w:t xml:space="preserve"> </w:t>
      </w:r>
    </w:p>
    <w:p w:rsidR="008F6167" w:rsidRDefault="008F6167" w:rsidP="008F6167">
      <w:pPr>
        <w:spacing w:after="0" w:line="360" w:lineRule="auto"/>
        <w:jc w:val="center"/>
        <w:rPr>
          <w:szCs w:val="24"/>
        </w:rPr>
      </w:pPr>
    </w:p>
    <w:p w:rsidR="00634295" w:rsidRDefault="00634295" w:rsidP="00634295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 xml:space="preserve">Источник: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</w:rPr>
        <w:t>по данным ФТС РФ</w:t>
      </w:r>
    </w:p>
    <w:p w:rsidR="00BB1146" w:rsidRPr="000F55AE" w:rsidRDefault="00BB1146" w:rsidP="00BB1146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97" w:name="_Toc326063297"/>
      <w:r w:rsidRPr="005C1ACA">
        <w:rPr>
          <w:rFonts w:ascii="Times New Roman" w:hAnsi="Times New Roman"/>
          <w:i/>
          <w:color w:val="auto"/>
          <w:sz w:val="20"/>
          <w:szCs w:val="20"/>
        </w:rPr>
        <w:t xml:space="preserve">Диаграмма 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5C1ACA">
        <w:rPr>
          <w:rFonts w:ascii="Times New Roman" w:hAnsi="Times New Roman"/>
          <w:i/>
          <w:color w:val="auto"/>
          <w:sz w:val="20"/>
          <w:szCs w:val="20"/>
        </w:rPr>
        <w:instrText xml:space="preserve"> SEQ Диаграмма \* ARABIC </w:instrTex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11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5C1ACA">
        <w:rPr>
          <w:rFonts w:ascii="Times New Roman" w:hAnsi="Times New Roman"/>
          <w:i/>
          <w:color w:val="auto"/>
          <w:sz w:val="20"/>
          <w:szCs w:val="20"/>
        </w:rPr>
        <w:t>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Импорт кровельной черепицы в Россию в 2005-2011 гг. и прогноз на 2012-2020 гг., тыс. м2</w:t>
      </w:r>
      <w:bookmarkEnd w:id="97"/>
    </w:p>
    <w:p w:rsidR="00BB1146" w:rsidRDefault="00BB1146" w:rsidP="00BB114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B1146" w:rsidRDefault="00BB1146" w:rsidP="00BB1146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 xml:space="preserve">Источник: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</w:rPr>
        <w:t>по данным ФТС РФ</w:t>
      </w:r>
    </w:p>
    <w:p w:rsidR="007B4010" w:rsidRDefault="00025FFA" w:rsidP="004B1944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структуре импорта в стоимостном выражении</w:t>
      </w:r>
      <w:r w:rsidR="00BB1146">
        <w:rPr>
          <w:rFonts w:ascii="Times New Roman" w:hAnsi="Times New Roman"/>
          <w:sz w:val="24"/>
          <w:szCs w:val="24"/>
        </w:rPr>
        <w:t xml:space="preserve"> лидируют поставки</w:t>
      </w:r>
    </w:p>
    <w:p w:rsidR="007B4010" w:rsidRPr="00E05342" w:rsidRDefault="007B4010" w:rsidP="007B401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0534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////////////////////////////////////////////////////////////////////////////////////////////</w:t>
      </w:r>
    </w:p>
    <w:p w:rsidR="007B4010" w:rsidRDefault="007B4010" w:rsidP="005C1ACA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98" w:name="_Toc326063298"/>
    </w:p>
    <w:p w:rsidR="005C1ACA" w:rsidRPr="000F55AE" w:rsidRDefault="005C1ACA" w:rsidP="005C1ACA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r w:rsidRPr="005C1ACA">
        <w:rPr>
          <w:rFonts w:ascii="Times New Roman" w:hAnsi="Times New Roman"/>
          <w:i/>
          <w:color w:val="auto"/>
          <w:sz w:val="20"/>
          <w:szCs w:val="20"/>
        </w:rPr>
        <w:t xml:space="preserve">Диаграмма 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5C1ACA">
        <w:rPr>
          <w:rFonts w:ascii="Times New Roman" w:hAnsi="Times New Roman"/>
          <w:i/>
          <w:color w:val="auto"/>
          <w:sz w:val="20"/>
          <w:szCs w:val="20"/>
        </w:rPr>
        <w:instrText xml:space="preserve"> SEQ Диаграмма \* ARABIC </w:instrTex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12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5C1ACA">
        <w:rPr>
          <w:rFonts w:ascii="Times New Roman" w:hAnsi="Times New Roman"/>
          <w:i/>
          <w:color w:val="auto"/>
          <w:sz w:val="20"/>
          <w:szCs w:val="20"/>
        </w:rPr>
        <w:t>.</w:t>
      </w:r>
      <w:r w:rsidR="00751FA1">
        <w:rPr>
          <w:rFonts w:ascii="Times New Roman" w:hAnsi="Times New Roman"/>
          <w:i/>
          <w:color w:val="auto"/>
          <w:sz w:val="20"/>
          <w:szCs w:val="20"/>
        </w:rPr>
        <w:t xml:space="preserve"> Структура импорта </w:t>
      </w:r>
      <w:r w:rsidR="000F55AE">
        <w:rPr>
          <w:rFonts w:ascii="Times New Roman" w:hAnsi="Times New Roman"/>
          <w:i/>
          <w:color w:val="auto"/>
          <w:sz w:val="20"/>
          <w:szCs w:val="20"/>
        </w:rPr>
        <w:t>кровельной черепицы в Россию в стоимостном выражении в 2011г., % (</w:t>
      </w:r>
      <w:r w:rsidR="000F55AE" w:rsidRPr="000F55AE">
        <w:rPr>
          <w:rFonts w:ascii="Times New Roman" w:hAnsi="Times New Roman"/>
          <w:i/>
          <w:color w:val="auto"/>
          <w:sz w:val="20"/>
          <w:szCs w:val="20"/>
        </w:rPr>
        <w:t>$</w:t>
      </w:r>
      <w:r w:rsidR="000F55AE">
        <w:rPr>
          <w:rFonts w:ascii="Times New Roman" w:hAnsi="Times New Roman"/>
          <w:i/>
          <w:color w:val="auto"/>
          <w:sz w:val="20"/>
          <w:szCs w:val="20"/>
        </w:rPr>
        <w:t>тыс.)</w:t>
      </w:r>
      <w:bookmarkEnd w:id="98"/>
    </w:p>
    <w:p w:rsidR="005C1ACA" w:rsidRPr="005C1ACA" w:rsidRDefault="005C1ACA" w:rsidP="000F55AE">
      <w:pPr>
        <w:jc w:val="center"/>
      </w:pPr>
    </w:p>
    <w:p w:rsidR="000F55AE" w:rsidRDefault="000F55AE" w:rsidP="000F55AE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 xml:space="preserve">Источник: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8F6167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8F6167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  <w:r w:rsidRPr="008F6167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</w:rPr>
        <w:t>по данным ФТС РФ</w:t>
      </w:r>
    </w:p>
    <w:p w:rsidR="000F55AE" w:rsidRPr="005C1ACA" w:rsidRDefault="000F55AE" w:rsidP="000F55AE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99" w:name="_Toc326063299"/>
      <w:r w:rsidRPr="005C1ACA">
        <w:rPr>
          <w:rFonts w:ascii="Times New Roman" w:hAnsi="Times New Roman"/>
          <w:i/>
          <w:color w:val="auto"/>
          <w:sz w:val="20"/>
          <w:szCs w:val="20"/>
        </w:rPr>
        <w:t xml:space="preserve">Диаграмма 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5C1ACA">
        <w:rPr>
          <w:rFonts w:ascii="Times New Roman" w:hAnsi="Times New Roman"/>
          <w:i/>
          <w:color w:val="auto"/>
          <w:sz w:val="20"/>
          <w:szCs w:val="20"/>
        </w:rPr>
        <w:instrText xml:space="preserve"> SEQ Диаграмма \* ARABIC </w:instrTex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13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5C1ACA">
        <w:rPr>
          <w:rFonts w:ascii="Times New Roman" w:hAnsi="Times New Roman"/>
          <w:i/>
          <w:color w:val="auto"/>
          <w:sz w:val="20"/>
          <w:szCs w:val="20"/>
        </w:rPr>
        <w:t>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Структура импорта кровельной черепицы в Россию в натуральном выражении в 2011г., % (тыс.м2)</w:t>
      </w:r>
      <w:bookmarkEnd w:id="99"/>
    </w:p>
    <w:p w:rsidR="000F55AE" w:rsidRDefault="000F55AE" w:rsidP="000F55A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55AE" w:rsidRDefault="000F55AE" w:rsidP="000F55AE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 xml:space="preserve">Источник: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</w:rPr>
        <w:t>по данным ФТС РФ</w:t>
      </w:r>
    </w:p>
    <w:p w:rsidR="007B4010" w:rsidRPr="00E05342" w:rsidRDefault="004B1944" w:rsidP="007B401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Экспорт кровельной черепицы из России в 2011 году составил </w:t>
      </w:r>
      <w:r w:rsidR="007B401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944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 xml:space="preserve">тыс. в стоимостном и </w:t>
      </w:r>
      <w:r w:rsidR="007B401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2 в натуральном выражении. </w:t>
      </w:r>
      <w:r w:rsidR="001E2E98">
        <w:rPr>
          <w:rFonts w:ascii="Times New Roman" w:hAnsi="Times New Roman"/>
          <w:sz w:val="24"/>
          <w:szCs w:val="24"/>
        </w:rPr>
        <w:t xml:space="preserve">В 2012-2020 гг. ожидается </w:t>
      </w:r>
      <w:r w:rsidR="007B4010" w:rsidRPr="00E0534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////////////////////////////////////////////////////////////////////////////////////////////</w:t>
      </w:r>
    </w:p>
    <w:p w:rsidR="000C5F95" w:rsidRDefault="000C5F95" w:rsidP="000C5F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44" w:rsidRDefault="004B1944" w:rsidP="000C5F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4010" w:rsidRDefault="007B4010" w:rsidP="000C5F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4010" w:rsidRDefault="007B4010" w:rsidP="000C5F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4010" w:rsidRPr="004B1944" w:rsidRDefault="007B4010" w:rsidP="000C5F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5F95" w:rsidRPr="000F55AE" w:rsidRDefault="000C5F95" w:rsidP="000C5F95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100" w:name="_Toc326063300"/>
      <w:r w:rsidRPr="005C1ACA">
        <w:rPr>
          <w:rFonts w:ascii="Times New Roman" w:hAnsi="Times New Roman"/>
          <w:i/>
          <w:color w:val="auto"/>
          <w:sz w:val="20"/>
          <w:szCs w:val="20"/>
        </w:rPr>
        <w:lastRenderedPageBreak/>
        <w:t xml:space="preserve">Диаграмма 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5C1ACA">
        <w:rPr>
          <w:rFonts w:ascii="Times New Roman" w:hAnsi="Times New Roman"/>
          <w:i/>
          <w:color w:val="auto"/>
          <w:sz w:val="20"/>
          <w:szCs w:val="20"/>
        </w:rPr>
        <w:instrText xml:space="preserve"> SEQ Диаграмма \* ARABIC </w:instrTex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14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5C1ACA">
        <w:rPr>
          <w:rFonts w:ascii="Times New Roman" w:hAnsi="Times New Roman"/>
          <w:i/>
          <w:color w:val="auto"/>
          <w:sz w:val="20"/>
          <w:szCs w:val="20"/>
        </w:rPr>
        <w:t>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Экспорт кровельной черепицы из России в 2005-2011 гг. и прогноз на 2012-2020 гг., </w:t>
      </w:r>
      <w:r w:rsidRPr="000C752A">
        <w:rPr>
          <w:rFonts w:ascii="Times New Roman" w:hAnsi="Times New Roman"/>
          <w:i/>
          <w:color w:val="auto"/>
          <w:sz w:val="20"/>
          <w:szCs w:val="20"/>
        </w:rPr>
        <w:t>$</w:t>
      </w:r>
      <w:r>
        <w:rPr>
          <w:rFonts w:ascii="Times New Roman" w:hAnsi="Times New Roman"/>
          <w:i/>
          <w:color w:val="auto"/>
          <w:sz w:val="20"/>
          <w:szCs w:val="20"/>
        </w:rPr>
        <w:t>тыс.</w:t>
      </w:r>
      <w:bookmarkEnd w:id="100"/>
    </w:p>
    <w:p w:rsidR="000F55AE" w:rsidRDefault="000F55AE" w:rsidP="000C5F9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34295" w:rsidRDefault="00634295" w:rsidP="00634295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 xml:space="preserve">Источник: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</w:rPr>
        <w:t>по данным ФТС РФ</w:t>
      </w:r>
    </w:p>
    <w:p w:rsidR="001E2E98" w:rsidRDefault="001E2E98" w:rsidP="00634295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634295" w:rsidRDefault="00634295" w:rsidP="00634295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101" w:name="_Toc326063301"/>
      <w:r w:rsidRPr="005C1ACA">
        <w:rPr>
          <w:rFonts w:ascii="Times New Roman" w:hAnsi="Times New Roman"/>
          <w:i/>
          <w:color w:val="auto"/>
          <w:sz w:val="20"/>
          <w:szCs w:val="20"/>
        </w:rPr>
        <w:t xml:space="preserve">Диаграмма 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5C1ACA">
        <w:rPr>
          <w:rFonts w:ascii="Times New Roman" w:hAnsi="Times New Roman"/>
          <w:i/>
          <w:color w:val="auto"/>
          <w:sz w:val="20"/>
          <w:szCs w:val="20"/>
        </w:rPr>
        <w:instrText xml:space="preserve"> SEQ Диаграмма \* ARABIC </w:instrTex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15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5C1ACA">
        <w:rPr>
          <w:rFonts w:ascii="Times New Roman" w:hAnsi="Times New Roman"/>
          <w:i/>
          <w:color w:val="auto"/>
          <w:sz w:val="20"/>
          <w:szCs w:val="20"/>
        </w:rPr>
        <w:t>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Экспорт кровельной черепицы из России в 2005-2011 гг. и прогноз на 2012-2020 гг. , тыс. м2</w:t>
      </w:r>
      <w:bookmarkEnd w:id="101"/>
    </w:p>
    <w:p w:rsidR="00634295" w:rsidRPr="00634295" w:rsidRDefault="00634295" w:rsidP="00634295">
      <w:pPr>
        <w:jc w:val="center"/>
      </w:pPr>
    </w:p>
    <w:p w:rsidR="00634295" w:rsidRDefault="00634295" w:rsidP="00634295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 xml:space="preserve">Источник: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</w:rPr>
        <w:t>по данным ФТС РФ</w:t>
      </w:r>
    </w:p>
    <w:p w:rsidR="007B4010" w:rsidRDefault="007B4010" w:rsidP="007B401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B4010" w:rsidRPr="00E05342" w:rsidRDefault="007B4010" w:rsidP="007B401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0534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////////////////////////////////////////////////////////////////////////////////////////////</w:t>
      </w:r>
    </w:p>
    <w:p w:rsidR="001E2E98" w:rsidRDefault="001E2E98" w:rsidP="004B19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44" w:rsidRPr="000F55AE" w:rsidRDefault="004B1944" w:rsidP="004B1944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102" w:name="_Toc326063302"/>
      <w:r w:rsidRPr="005C1ACA">
        <w:rPr>
          <w:rFonts w:ascii="Times New Roman" w:hAnsi="Times New Roman"/>
          <w:i/>
          <w:color w:val="auto"/>
          <w:sz w:val="20"/>
          <w:szCs w:val="20"/>
        </w:rPr>
        <w:t xml:space="preserve">Диаграмма 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5C1ACA">
        <w:rPr>
          <w:rFonts w:ascii="Times New Roman" w:hAnsi="Times New Roman"/>
          <w:i/>
          <w:color w:val="auto"/>
          <w:sz w:val="20"/>
          <w:szCs w:val="20"/>
        </w:rPr>
        <w:instrText xml:space="preserve"> SEQ Диаграмма \* ARABIC </w:instrTex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16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5C1ACA">
        <w:rPr>
          <w:rFonts w:ascii="Times New Roman" w:hAnsi="Times New Roman"/>
          <w:i/>
          <w:color w:val="auto"/>
          <w:sz w:val="20"/>
          <w:szCs w:val="20"/>
        </w:rPr>
        <w:t>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Структура экспорта кровельной черепицы из России в стоимостном выражении в 2011г., % (</w:t>
      </w:r>
      <w:r w:rsidRPr="000F55AE">
        <w:rPr>
          <w:rFonts w:ascii="Times New Roman" w:hAnsi="Times New Roman"/>
          <w:i/>
          <w:color w:val="auto"/>
          <w:sz w:val="20"/>
          <w:szCs w:val="20"/>
        </w:rPr>
        <w:t>$</w:t>
      </w:r>
      <w:r>
        <w:rPr>
          <w:rFonts w:ascii="Times New Roman" w:hAnsi="Times New Roman"/>
          <w:i/>
          <w:color w:val="auto"/>
          <w:sz w:val="20"/>
          <w:szCs w:val="20"/>
        </w:rPr>
        <w:t>тыс.)</w:t>
      </w:r>
      <w:bookmarkEnd w:id="102"/>
    </w:p>
    <w:p w:rsidR="004B1944" w:rsidRDefault="004B1944" w:rsidP="004B194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B1944" w:rsidRDefault="004B1944" w:rsidP="004B1944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 xml:space="preserve">Источник: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</w:rPr>
        <w:t>по данным ФТС РФ</w:t>
      </w:r>
    </w:p>
    <w:p w:rsidR="004B1944" w:rsidRDefault="004B1944" w:rsidP="004B1944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70178" w:rsidRPr="005C1ACA" w:rsidRDefault="00A70178" w:rsidP="00A70178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103" w:name="_Toc326063303"/>
      <w:r w:rsidRPr="005C1ACA">
        <w:rPr>
          <w:rFonts w:ascii="Times New Roman" w:hAnsi="Times New Roman"/>
          <w:i/>
          <w:color w:val="auto"/>
          <w:sz w:val="20"/>
          <w:szCs w:val="20"/>
        </w:rPr>
        <w:t xml:space="preserve">Диаграмма 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5C1ACA">
        <w:rPr>
          <w:rFonts w:ascii="Times New Roman" w:hAnsi="Times New Roman"/>
          <w:i/>
          <w:color w:val="auto"/>
          <w:sz w:val="20"/>
          <w:szCs w:val="20"/>
        </w:rPr>
        <w:instrText xml:space="preserve"> SEQ Диаграмма \* ARABIC </w:instrTex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17</w:t>
      </w:r>
      <w:r w:rsidR="00DE116B" w:rsidRPr="005C1ACA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5C1ACA">
        <w:rPr>
          <w:rFonts w:ascii="Times New Roman" w:hAnsi="Times New Roman"/>
          <w:i/>
          <w:color w:val="auto"/>
          <w:sz w:val="20"/>
          <w:szCs w:val="20"/>
        </w:rPr>
        <w:t>.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Структура экспор</w:t>
      </w:r>
      <w:r w:rsidR="00634295">
        <w:rPr>
          <w:rFonts w:ascii="Times New Roman" w:hAnsi="Times New Roman"/>
          <w:i/>
          <w:color w:val="auto"/>
          <w:sz w:val="20"/>
          <w:szCs w:val="20"/>
        </w:rPr>
        <w:t>та кровельной черепицы из России</w:t>
      </w:r>
      <w:r>
        <w:rPr>
          <w:rFonts w:ascii="Times New Roman" w:hAnsi="Times New Roman"/>
          <w:i/>
          <w:color w:val="auto"/>
          <w:sz w:val="20"/>
          <w:szCs w:val="20"/>
        </w:rPr>
        <w:t xml:space="preserve"> в натуральном выражении в 2011г., % (тыс.м2)</w:t>
      </w:r>
      <w:bookmarkEnd w:id="103"/>
    </w:p>
    <w:p w:rsidR="005733BD" w:rsidRDefault="005733BD" w:rsidP="00A7017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70178" w:rsidRDefault="00A70178" w:rsidP="00A70178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51EB4">
        <w:rPr>
          <w:rFonts w:ascii="Times New Roman" w:hAnsi="Times New Roman"/>
          <w:b/>
          <w:sz w:val="20"/>
          <w:szCs w:val="20"/>
        </w:rPr>
        <w:t xml:space="preserve">Источник: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  <w:r w:rsidRPr="003D0444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</w:rPr>
        <w:t>по данным ФТС РФ</w:t>
      </w:r>
    </w:p>
    <w:p w:rsidR="00A70178" w:rsidRDefault="00A70178" w:rsidP="00F94E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0178" w:rsidRDefault="00A70178" w:rsidP="00F94E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A70178" w:rsidSect="00FF1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2077" w:rsidRDefault="00D51EB4" w:rsidP="00D51EB4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104" w:name="_Toc326063279"/>
      <w:r w:rsidRPr="00D51EB4">
        <w:rPr>
          <w:rFonts w:ascii="Times New Roman" w:hAnsi="Times New Roman"/>
          <w:i/>
          <w:color w:val="auto"/>
          <w:sz w:val="20"/>
          <w:szCs w:val="20"/>
        </w:rPr>
        <w:lastRenderedPageBreak/>
        <w:t xml:space="preserve">Таблица </w:t>
      </w:r>
      <w:r w:rsidR="00DE116B" w:rsidRPr="00D51EB4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D51EB4">
        <w:rPr>
          <w:rFonts w:ascii="Times New Roman" w:hAnsi="Times New Roman"/>
          <w:i/>
          <w:color w:val="auto"/>
          <w:sz w:val="20"/>
          <w:szCs w:val="20"/>
        </w:rPr>
        <w:instrText xml:space="preserve"> SEQ Таблица \* ARABIC </w:instrText>
      </w:r>
      <w:r w:rsidR="00DE116B" w:rsidRPr="00D51EB4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9</w:t>
      </w:r>
      <w:r w:rsidR="00DE116B" w:rsidRPr="00D51EB4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D51EB4">
        <w:rPr>
          <w:rFonts w:ascii="Times New Roman" w:hAnsi="Times New Roman"/>
          <w:i/>
          <w:color w:val="auto"/>
          <w:sz w:val="20"/>
          <w:szCs w:val="20"/>
        </w:rPr>
        <w:t>.</w:t>
      </w:r>
      <w:r w:rsidR="008F6138">
        <w:rPr>
          <w:rFonts w:ascii="Times New Roman" w:hAnsi="Times New Roman"/>
          <w:i/>
          <w:color w:val="auto"/>
          <w:sz w:val="20"/>
          <w:szCs w:val="20"/>
        </w:rPr>
        <w:t xml:space="preserve"> Импорт кровельной черепицы </w:t>
      </w:r>
      <w:r w:rsidR="000C752A">
        <w:rPr>
          <w:rFonts w:ascii="Times New Roman" w:hAnsi="Times New Roman"/>
          <w:i/>
          <w:color w:val="auto"/>
          <w:sz w:val="20"/>
          <w:szCs w:val="20"/>
        </w:rPr>
        <w:t xml:space="preserve">по товарным группам </w:t>
      </w:r>
      <w:r w:rsidR="008E01C2">
        <w:rPr>
          <w:rFonts w:ascii="Times New Roman" w:hAnsi="Times New Roman"/>
          <w:i/>
          <w:color w:val="auto"/>
          <w:sz w:val="20"/>
          <w:szCs w:val="20"/>
        </w:rPr>
        <w:t xml:space="preserve">в Россию </w:t>
      </w:r>
      <w:r w:rsidR="000C752A">
        <w:rPr>
          <w:rFonts w:ascii="Times New Roman" w:hAnsi="Times New Roman"/>
          <w:i/>
          <w:color w:val="auto"/>
          <w:sz w:val="20"/>
          <w:szCs w:val="20"/>
        </w:rPr>
        <w:t xml:space="preserve">в 2005-2011 гг. </w:t>
      </w:r>
      <w:r w:rsidR="008E01C2">
        <w:rPr>
          <w:rFonts w:ascii="Times New Roman" w:hAnsi="Times New Roman"/>
          <w:i/>
          <w:color w:val="auto"/>
          <w:sz w:val="20"/>
          <w:szCs w:val="20"/>
        </w:rPr>
        <w:t>и прогноз на 2012-2020 гг.</w:t>
      </w:r>
      <w:r w:rsidR="000C752A">
        <w:rPr>
          <w:rFonts w:ascii="Times New Roman" w:hAnsi="Times New Roman"/>
          <w:i/>
          <w:color w:val="auto"/>
          <w:sz w:val="20"/>
          <w:szCs w:val="20"/>
        </w:rPr>
        <w:t xml:space="preserve">, </w:t>
      </w:r>
      <w:r w:rsidR="000C752A" w:rsidRPr="000C752A">
        <w:rPr>
          <w:rFonts w:ascii="Times New Roman" w:hAnsi="Times New Roman"/>
          <w:i/>
          <w:color w:val="auto"/>
          <w:sz w:val="20"/>
          <w:szCs w:val="20"/>
        </w:rPr>
        <w:t>$</w:t>
      </w:r>
      <w:r w:rsidR="008E01C2">
        <w:rPr>
          <w:rFonts w:ascii="Times New Roman" w:hAnsi="Times New Roman"/>
          <w:i/>
          <w:color w:val="auto"/>
          <w:sz w:val="20"/>
          <w:szCs w:val="20"/>
        </w:rPr>
        <w:t>тыс.</w:t>
      </w:r>
      <w:bookmarkEnd w:id="104"/>
    </w:p>
    <w:tbl>
      <w:tblPr>
        <w:tblW w:w="5000" w:type="pct"/>
        <w:tblLook w:val="04A0" w:firstRow="1" w:lastRow="0" w:firstColumn="1" w:lastColumn="0" w:noHBand="0" w:noVBand="1"/>
      </w:tblPr>
      <w:tblGrid>
        <w:gridCol w:w="3133"/>
        <w:gridCol w:w="785"/>
        <w:gridCol w:w="797"/>
        <w:gridCol w:w="729"/>
        <w:gridCol w:w="755"/>
        <w:gridCol w:w="729"/>
        <w:gridCol w:w="699"/>
        <w:gridCol w:w="71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7B058D" w:rsidRPr="007B058D" w:rsidTr="007B058D">
        <w:trPr>
          <w:trHeight w:val="300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Торговая группа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7B058D" w:rsidRPr="007B058D" w:rsidTr="007B4010">
        <w:trPr>
          <w:trHeight w:val="30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битумная черепица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керамическая черепица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черепица из бетона или иск камня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сланец кровельный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гонт и дранка кровельные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1EB4" w:rsidRDefault="00D51EB4" w:rsidP="00D51EB4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 xml:space="preserve">Источник: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 xml:space="preserve">DISCOVERY Research Group </w:t>
      </w:r>
      <w:r w:rsidRPr="00D51EB4">
        <w:rPr>
          <w:rFonts w:ascii="Times New Roman" w:hAnsi="Times New Roman"/>
          <w:b/>
          <w:sz w:val="20"/>
          <w:szCs w:val="20"/>
        </w:rPr>
        <w:t>по данным ФТС РФ</w:t>
      </w:r>
    </w:p>
    <w:p w:rsidR="00394B20" w:rsidRPr="00D51EB4" w:rsidRDefault="00394B20" w:rsidP="00D51EB4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394B20" w:rsidRDefault="00394B20" w:rsidP="00394B20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105" w:name="_Toc326063280"/>
      <w:r w:rsidRPr="00D51EB4">
        <w:rPr>
          <w:rFonts w:ascii="Times New Roman" w:hAnsi="Times New Roman"/>
          <w:i/>
          <w:color w:val="auto"/>
          <w:sz w:val="20"/>
          <w:szCs w:val="20"/>
        </w:rPr>
        <w:t xml:space="preserve">Таблица </w:t>
      </w:r>
      <w:r w:rsidR="00DE116B" w:rsidRPr="00D51EB4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D51EB4">
        <w:rPr>
          <w:rFonts w:ascii="Times New Roman" w:hAnsi="Times New Roman"/>
          <w:i/>
          <w:color w:val="auto"/>
          <w:sz w:val="20"/>
          <w:szCs w:val="20"/>
        </w:rPr>
        <w:instrText xml:space="preserve"> SEQ Таблица \* ARABIC </w:instrText>
      </w:r>
      <w:r w:rsidR="00DE116B" w:rsidRPr="00D51EB4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10</w:t>
      </w:r>
      <w:r w:rsidR="00DE116B" w:rsidRPr="00D51EB4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D51EB4">
        <w:rPr>
          <w:rFonts w:ascii="Times New Roman" w:hAnsi="Times New Roman"/>
          <w:i/>
          <w:color w:val="auto"/>
          <w:sz w:val="20"/>
          <w:szCs w:val="20"/>
        </w:rPr>
        <w:t>.</w:t>
      </w:r>
      <w:r w:rsidR="0023126C" w:rsidRPr="0023126C">
        <w:rPr>
          <w:rFonts w:ascii="Times New Roman" w:hAnsi="Times New Roman"/>
          <w:i/>
          <w:color w:val="auto"/>
          <w:sz w:val="20"/>
          <w:szCs w:val="20"/>
        </w:rPr>
        <w:t xml:space="preserve"> </w:t>
      </w:r>
      <w:r w:rsidR="0023126C">
        <w:rPr>
          <w:rFonts w:ascii="Times New Roman" w:hAnsi="Times New Roman"/>
          <w:i/>
          <w:color w:val="auto"/>
          <w:sz w:val="20"/>
          <w:szCs w:val="20"/>
        </w:rPr>
        <w:t>Экспорт кровельной черепицы по товарным группам из России</w:t>
      </w:r>
      <w:r w:rsidR="008E01C2">
        <w:rPr>
          <w:rFonts w:ascii="Times New Roman" w:hAnsi="Times New Roman"/>
          <w:i/>
          <w:color w:val="auto"/>
          <w:sz w:val="20"/>
          <w:szCs w:val="20"/>
        </w:rPr>
        <w:t xml:space="preserve"> в 2005-2011 гг. и прогноз на 2012-2020 гг.</w:t>
      </w:r>
      <w:r w:rsidR="0023126C">
        <w:rPr>
          <w:rFonts w:ascii="Times New Roman" w:hAnsi="Times New Roman"/>
          <w:i/>
          <w:color w:val="auto"/>
          <w:sz w:val="20"/>
          <w:szCs w:val="20"/>
        </w:rPr>
        <w:t xml:space="preserve">, </w:t>
      </w:r>
      <w:r w:rsidR="0023126C" w:rsidRPr="000C752A">
        <w:rPr>
          <w:rFonts w:ascii="Times New Roman" w:hAnsi="Times New Roman"/>
          <w:i/>
          <w:color w:val="auto"/>
          <w:sz w:val="20"/>
          <w:szCs w:val="20"/>
        </w:rPr>
        <w:t>$</w:t>
      </w:r>
      <w:r w:rsidR="0023126C">
        <w:rPr>
          <w:rFonts w:ascii="Times New Roman" w:hAnsi="Times New Roman"/>
          <w:i/>
          <w:color w:val="auto"/>
          <w:sz w:val="20"/>
          <w:szCs w:val="20"/>
        </w:rPr>
        <w:t>тыс.</w:t>
      </w:r>
      <w:bookmarkEnd w:id="105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33"/>
        <w:gridCol w:w="781"/>
        <w:gridCol w:w="793"/>
        <w:gridCol w:w="725"/>
        <w:gridCol w:w="751"/>
        <w:gridCol w:w="727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7B058D" w:rsidRPr="007B058D" w:rsidTr="007B058D">
        <w:trPr>
          <w:trHeight w:val="300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Торговая группа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8F6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8F6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8F6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8F6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8F6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8F6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8F6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8F6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8F6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битумная черепица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гонт и дранка кровельные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сланец кровельный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черепица из бетона или иск камня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керамическая черепица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94B20" w:rsidRPr="00D51EB4" w:rsidRDefault="00394B20" w:rsidP="00394B20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 xml:space="preserve">Источник: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 xml:space="preserve">DISCOVERY Research Group </w:t>
      </w:r>
      <w:r w:rsidRPr="00D51EB4">
        <w:rPr>
          <w:rFonts w:ascii="Times New Roman" w:hAnsi="Times New Roman"/>
          <w:b/>
          <w:sz w:val="20"/>
          <w:szCs w:val="20"/>
        </w:rPr>
        <w:t>по данным ФТС РФ</w:t>
      </w:r>
    </w:p>
    <w:p w:rsidR="00394B20" w:rsidRDefault="00394B20" w:rsidP="00F94E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4B20" w:rsidRDefault="00394B20" w:rsidP="00F94E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4B20" w:rsidRDefault="00394B20" w:rsidP="00F94E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394B20" w:rsidSect="00394B20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4B20" w:rsidRDefault="00394B20" w:rsidP="00394B20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106" w:name="_Toc326063281"/>
      <w:r w:rsidRPr="00D51EB4">
        <w:rPr>
          <w:rFonts w:ascii="Times New Roman" w:hAnsi="Times New Roman"/>
          <w:i/>
          <w:color w:val="auto"/>
          <w:sz w:val="20"/>
          <w:szCs w:val="20"/>
        </w:rPr>
        <w:lastRenderedPageBreak/>
        <w:t xml:space="preserve">Таблица </w:t>
      </w:r>
      <w:r w:rsidR="00DE116B" w:rsidRPr="00D51EB4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D51EB4">
        <w:rPr>
          <w:rFonts w:ascii="Times New Roman" w:hAnsi="Times New Roman"/>
          <w:i/>
          <w:color w:val="auto"/>
          <w:sz w:val="20"/>
          <w:szCs w:val="20"/>
        </w:rPr>
        <w:instrText xml:space="preserve"> SEQ Таблица \* ARABIC </w:instrText>
      </w:r>
      <w:r w:rsidR="00DE116B" w:rsidRPr="00D51EB4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11</w:t>
      </w:r>
      <w:r w:rsidR="00DE116B" w:rsidRPr="00D51EB4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D51EB4">
        <w:rPr>
          <w:rFonts w:ascii="Times New Roman" w:hAnsi="Times New Roman"/>
          <w:i/>
          <w:color w:val="auto"/>
          <w:sz w:val="20"/>
          <w:szCs w:val="20"/>
        </w:rPr>
        <w:t>.</w:t>
      </w:r>
      <w:r w:rsidR="0023126C" w:rsidRPr="0023126C">
        <w:rPr>
          <w:rFonts w:ascii="Times New Roman" w:hAnsi="Times New Roman"/>
          <w:i/>
          <w:color w:val="auto"/>
          <w:sz w:val="20"/>
          <w:szCs w:val="20"/>
        </w:rPr>
        <w:t xml:space="preserve"> </w:t>
      </w:r>
      <w:r w:rsidR="0023126C">
        <w:rPr>
          <w:rFonts w:ascii="Times New Roman" w:hAnsi="Times New Roman"/>
          <w:i/>
          <w:color w:val="auto"/>
          <w:sz w:val="20"/>
          <w:szCs w:val="20"/>
        </w:rPr>
        <w:t>Импорт кровельной черепицы по товарным группам в Россию</w:t>
      </w:r>
      <w:r w:rsidR="000C5F95">
        <w:rPr>
          <w:rFonts w:ascii="Times New Roman" w:hAnsi="Times New Roman"/>
          <w:i/>
          <w:color w:val="auto"/>
          <w:sz w:val="20"/>
          <w:szCs w:val="20"/>
        </w:rPr>
        <w:t xml:space="preserve"> в 2005-2011 гг. и прогноз на 2012-2020 гг.</w:t>
      </w:r>
      <w:r w:rsidR="0023126C">
        <w:rPr>
          <w:rFonts w:ascii="Times New Roman" w:hAnsi="Times New Roman"/>
          <w:i/>
          <w:color w:val="auto"/>
          <w:sz w:val="20"/>
          <w:szCs w:val="20"/>
        </w:rPr>
        <w:t>, тыс. м2</w:t>
      </w:r>
      <w:bookmarkEnd w:id="106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33"/>
        <w:gridCol w:w="785"/>
        <w:gridCol w:w="797"/>
        <w:gridCol w:w="729"/>
        <w:gridCol w:w="755"/>
        <w:gridCol w:w="729"/>
        <w:gridCol w:w="699"/>
        <w:gridCol w:w="71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7B058D" w:rsidRPr="007B058D" w:rsidTr="007B058D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Торговая группа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2012*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2013*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2020*</w:t>
            </w: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битумная черепица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керамическая черепица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черепица из бетона или иск камня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сланец кровельный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гонт и дранка кровельные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94B20" w:rsidRPr="00D51EB4" w:rsidRDefault="00394B20" w:rsidP="0079043D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 xml:space="preserve">Источник: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 xml:space="preserve">DISCOVERY Research Group </w:t>
      </w:r>
      <w:r w:rsidRPr="00D51EB4">
        <w:rPr>
          <w:rFonts w:ascii="Times New Roman" w:hAnsi="Times New Roman"/>
          <w:b/>
          <w:sz w:val="20"/>
          <w:szCs w:val="20"/>
        </w:rPr>
        <w:t>по данным ФТС РФ</w:t>
      </w:r>
    </w:p>
    <w:p w:rsidR="00932077" w:rsidRDefault="00932077" w:rsidP="00F94E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4B20" w:rsidRDefault="00394B20" w:rsidP="00394B20">
      <w:pPr>
        <w:pStyle w:val="aa"/>
        <w:rPr>
          <w:rFonts w:ascii="Times New Roman" w:hAnsi="Times New Roman"/>
          <w:i/>
          <w:color w:val="auto"/>
          <w:sz w:val="20"/>
          <w:szCs w:val="20"/>
        </w:rPr>
      </w:pPr>
      <w:bookmarkStart w:id="107" w:name="_Toc326063282"/>
      <w:r w:rsidRPr="00D51EB4">
        <w:rPr>
          <w:rFonts w:ascii="Times New Roman" w:hAnsi="Times New Roman"/>
          <w:i/>
          <w:color w:val="auto"/>
          <w:sz w:val="20"/>
          <w:szCs w:val="20"/>
        </w:rPr>
        <w:t xml:space="preserve">Таблица </w:t>
      </w:r>
      <w:r w:rsidR="00DE116B" w:rsidRPr="00D51EB4">
        <w:rPr>
          <w:rFonts w:ascii="Times New Roman" w:hAnsi="Times New Roman"/>
          <w:i/>
          <w:color w:val="auto"/>
          <w:sz w:val="20"/>
          <w:szCs w:val="20"/>
        </w:rPr>
        <w:fldChar w:fldCharType="begin"/>
      </w:r>
      <w:r w:rsidRPr="00D51EB4">
        <w:rPr>
          <w:rFonts w:ascii="Times New Roman" w:hAnsi="Times New Roman"/>
          <w:i/>
          <w:color w:val="auto"/>
          <w:sz w:val="20"/>
          <w:szCs w:val="20"/>
        </w:rPr>
        <w:instrText xml:space="preserve"> SEQ Таблица \* ARABIC </w:instrText>
      </w:r>
      <w:r w:rsidR="00DE116B" w:rsidRPr="00D51EB4">
        <w:rPr>
          <w:rFonts w:ascii="Times New Roman" w:hAnsi="Times New Roman"/>
          <w:i/>
          <w:color w:val="auto"/>
          <w:sz w:val="20"/>
          <w:szCs w:val="20"/>
        </w:rPr>
        <w:fldChar w:fldCharType="separate"/>
      </w:r>
      <w:r w:rsidR="00E753DD">
        <w:rPr>
          <w:rFonts w:ascii="Times New Roman" w:hAnsi="Times New Roman"/>
          <w:i/>
          <w:noProof/>
          <w:color w:val="auto"/>
          <w:sz w:val="20"/>
          <w:szCs w:val="20"/>
        </w:rPr>
        <w:t>12</w:t>
      </w:r>
      <w:r w:rsidR="00DE116B" w:rsidRPr="00D51EB4">
        <w:rPr>
          <w:rFonts w:ascii="Times New Roman" w:hAnsi="Times New Roman"/>
          <w:i/>
          <w:color w:val="auto"/>
          <w:sz w:val="20"/>
          <w:szCs w:val="20"/>
        </w:rPr>
        <w:fldChar w:fldCharType="end"/>
      </w:r>
      <w:r w:rsidRPr="00D51EB4">
        <w:rPr>
          <w:rFonts w:ascii="Times New Roman" w:hAnsi="Times New Roman"/>
          <w:i/>
          <w:color w:val="auto"/>
          <w:sz w:val="20"/>
          <w:szCs w:val="20"/>
        </w:rPr>
        <w:t>.</w:t>
      </w:r>
      <w:r w:rsidR="0023126C" w:rsidRPr="0023126C">
        <w:rPr>
          <w:rFonts w:ascii="Times New Roman" w:hAnsi="Times New Roman"/>
          <w:i/>
          <w:color w:val="auto"/>
          <w:sz w:val="20"/>
          <w:szCs w:val="20"/>
        </w:rPr>
        <w:t xml:space="preserve"> </w:t>
      </w:r>
      <w:r w:rsidR="0023126C">
        <w:rPr>
          <w:rFonts w:ascii="Times New Roman" w:hAnsi="Times New Roman"/>
          <w:i/>
          <w:color w:val="auto"/>
          <w:sz w:val="20"/>
          <w:szCs w:val="20"/>
        </w:rPr>
        <w:t xml:space="preserve">Экспорт кровельной черепицы по товарным группам </w:t>
      </w:r>
      <w:r w:rsidR="000C5F95">
        <w:rPr>
          <w:rFonts w:ascii="Times New Roman" w:hAnsi="Times New Roman"/>
          <w:i/>
          <w:color w:val="auto"/>
          <w:sz w:val="20"/>
          <w:szCs w:val="20"/>
        </w:rPr>
        <w:t xml:space="preserve">из России </w:t>
      </w:r>
      <w:r w:rsidR="0023126C">
        <w:rPr>
          <w:rFonts w:ascii="Times New Roman" w:hAnsi="Times New Roman"/>
          <w:i/>
          <w:color w:val="auto"/>
          <w:sz w:val="20"/>
          <w:szCs w:val="20"/>
        </w:rPr>
        <w:t>в 2005-2011 гг.</w:t>
      </w:r>
      <w:r w:rsidR="000C5F95">
        <w:rPr>
          <w:rFonts w:ascii="Times New Roman" w:hAnsi="Times New Roman"/>
          <w:i/>
          <w:color w:val="auto"/>
          <w:sz w:val="20"/>
          <w:szCs w:val="20"/>
        </w:rPr>
        <w:t xml:space="preserve"> и прогноз на 2012-2020 гг. </w:t>
      </w:r>
      <w:r w:rsidR="0023126C">
        <w:rPr>
          <w:rFonts w:ascii="Times New Roman" w:hAnsi="Times New Roman"/>
          <w:i/>
          <w:color w:val="auto"/>
          <w:sz w:val="20"/>
          <w:szCs w:val="20"/>
        </w:rPr>
        <w:t>, тыс. м2</w:t>
      </w:r>
      <w:bookmarkEnd w:id="107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33"/>
        <w:gridCol w:w="785"/>
        <w:gridCol w:w="797"/>
        <w:gridCol w:w="729"/>
        <w:gridCol w:w="755"/>
        <w:gridCol w:w="729"/>
        <w:gridCol w:w="699"/>
        <w:gridCol w:w="71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7B058D" w:rsidRPr="007B058D" w:rsidTr="007B058D">
        <w:trPr>
          <w:trHeight w:val="300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Торговая группа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2012*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2013*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2019*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2020*</w:t>
            </w: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битумная черепица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гонт и дранка кровельные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сланец кровельный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черепица из бетона или иск камня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керамическая черепица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B058D" w:rsidRPr="007B058D" w:rsidTr="007B4010">
        <w:trPr>
          <w:trHeight w:val="300"/>
          <w:jc w:val="center"/>
        </w:trPr>
        <w:tc>
          <w:tcPr>
            <w:tcW w:w="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8D" w:rsidRPr="007B058D" w:rsidRDefault="007B058D" w:rsidP="007B05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5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58D" w:rsidRPr="007B058D" w:rsidRDefault="007B058D" w:rsidP="007B0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94B20" w:rsidRPr="00D51EB4" w:rsidRDefault="00394B20" w:rsidP="00394B20">
      <w:pPr>
        <w:spacing w:after="0" w:line="36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51EB4">
        <w:rPr>
          <w:rFonts w:ascii="Times New Roman" w:hAnsi="Times New Roman"/>
          <w:b/>
          <w:sz w:val="20"/>
          <w:szCs w:val="20"/>
        </w:rPr>
        <w:t xml:space="preserve">Источник: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DISCOVERY</w:t>
      </w:r>
      <w:r w:rsidRPr="007B058D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Research</w:t>
      </w:r>
      <w:r w:rsidRPr="007B058D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  <w:lang w:val="en-US"/>
        </w:rPr>
        <w:t>Group</w:t>
      </w:r>
      <w:r w:rsidRPr="007B058D">
        <w:rPr>
          <w:rFonts w:ascii="Times New Roman" w:hAnsi="Times New Roman"/>
          <w:b/>
          <w:sz w:val="20"/>
          <w:szCs w:val="20"/>
        </w:rPr>
        <w:t xml:space="preserve"> </w:t>
      </w:r>
      <w:r w:rsidRPr="00D51EB4">
        <w:rPr>
          <w:rFonts w:ascii="Times New Roman" w:hAnsi="Times New Roman"/>
          <w:b/>
          <w:sz w:val="20"/>
          <w:szCs w:val="20"/>
        </w:rPr>
        <w:t>по данным ФТС РФ</w:t>
      </w:r>
    </w:p>
    <w:p w:rsidR="008F6138" w:rsidRDefault="008F6138" w:rsidP="00F94E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8F6138" w:rsidSect="00394B2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F29CE" w:rsidRPr="002D52A7" w:rsidRDefault="00CF29CE" w:rsidP="007B4010">
      <w:pPr>
        <w:pStyle w:val="2"/>
        <w:rPr>
          <w:lang w:eastAsia="ru-RU"/>
        </w:rPr>
      </w:pPr>
    </w:p>
    <w:sectPr w:rsidR="00CF29CE" w:rsidRPr="002D52A7" w:rsidSect="00FF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93" w:rsidRDefault="00104E93" w:rsidP="00071310">
      <w:pPr>
        <w:spacing w:after="0" w:line="240" w:lineRule="auto"/>
      </w:pPr>
      <w:r>
        <w:separator/>
      </w:r>
    </w:p>
  </w:endnote>
  <w:endnote w:type="continuationSeparator" w:id="0">
    <w:p w:rsidR="00104E93" w:rsidRDefault="00104E93" w:rsidP="0007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ramondC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Прямой Проп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F7" w:rsidRDefault="00104E9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3pt;margin-top:9.8pt;width:315pt;height:42pt;z-index:-251659776" stroked="f">
          <v:textbox style="mso-next-textbox:#_x0000_s2050">
            <w:txbxContent>
              <w:p w:rsidR="00C85FF7" w:rsidRPr="00A07D11" w:rsidRDefault="00C85FF7" w:rsidP="005A43D7">
                <w:pPr>
                  <w:spacing w:after="0" w:line="240" w:lineRule="auto"/>
                  <w:jc w:val="both"/>
                  <w:rPr>
                    <w:color w:val="800000"/>
                  </w:rPr>
                </w:pPr>
                <w:r w:rsidRPr="003138B3">
                  <w:rPr>
                    <w:color w:val="800000"/>
                  </w:rPr>
                  <w:t>Телефон: +7</w:t>
                </w:r>
                <w:r w:rsidRPr="003138B3">
                  <w:rPr>
                    <w:color w:val="800000"/>
                    <w:lang w:val="en-US"/>
                  </w:rPr>
                  <w:t> </w:t>
                </w:r>
                <w:r w:rsidRPr="003138B3">
                  <w:rPr>
                    <w:color w:val="800000"/>
                  </w:rPr>
                  <w:t xml:space="preserve">(495) </w:t>
                </w:r>
                <w:r w:rsidRPr="00A07D11">
                  <w:rPr>
                    <w:color w:val="800000"/>
                  </w:rPr>
                  <w:t>601</w:t>
                </w:r>
                <w:r w:rsidRPr="003138B3">
                  <w:rPr>
                    <w:color w:val="800000"/>
                  </w:rPr>
                  <w:t>-</w:t>
                </w:r>
                <w:r w:rsidRPr="00A07D11">
                  <w:rPr>
                    <w:color w:val="800000"/>
                  </w:rPr>
                  <w:t>91</w:t>
                </w:r>
                <w:r w:rsidRPr="003138B3">
                  <w:rPr>
                    <w:color w:val="800000"/>
                  </w:rPr>
                  <w:t>-</w:t>
                </w:r>
                <w:r w:rsidRPr="00A07D11">
                  <w:rPr>
                    <w:color w:val="800000"/>
                  </w:rPr>
                  <w:t>49</w:t>
                </w:r>
                <w:r w:rsidRPr="003138B3">
                  <w:rPr>
                    <w:color w:val="800000"/>
                  </w:rPr>
                  <w:t>; +7</w:t>
                </w:r>
                <w:r w:rsidRPr="003138B3">
                  <w:rPr>
                    <w:color w:val="800000"/>
                    <w:lang w:val="en-US"/>
                  </w:rPr>
                  <w:t> </w:t>
                </w:r>
                <w:r w:rsidRPr="003138B3">
                  <w:rPr>
                    <w:color w:val="800000"/>
                  </w:rPr>
                  <w:t xml:space="preserve">(495) 968-13-14.                 </w:t>
                </w:r>
              </w:p>
              <w:p w:rsidR="00C85FF7" w:rsidRPr="003138B3" w:rsidRDefault="00C85FF7" w:rsidP="005A43D7">
                <w:pPr>
                  <w:spacing w:after="0" w:line="240" w:lineRule="auto"/>
                  <w:jc w:val="both"/>
                  <w:rPr>
                    <w:color w:val="800000"/>
                  </w:rPr>
                </w:pPr>
                <w:r w:rsidRPr="003138B3">
                  <w:rPr>
                    <w:color w:val="800000"/>
                  </w:rPr>
                  <w:t>Факс: +7</w:t>
                </w:r>
                <w:r w:rsidRPr="003138B3">
                  <w:rPr>
                    <w:color w:val="800000"/>
                    <w:lang w:val="en-US"/>
                  </w:rPr>
                  <w:t> </w:t>
                </w:r>
                <w:r w:rsidRPr="003138B3">
                  <w:rPr>
                    <w:color w:val="800000"/>
                  </w:rPr>
                  <w:t xml:space="preserve">(495) </w:t>
                </w:r>
                <w:r w:rsidRPr="00A07D11">
                  <w:rPr>
                    <w:color w:val="800000"/>
                  </w:rPr>
                  <w:t>601</w:t>
                </w:r>
                <w:r w:rsidRPr="003138B3">
                  <w:rPr>
                    <w:color w:val="800000"/>
                  </w:rPr>
                  <w:t>-</w:t>
                </w:r>
                <w:r w:rsidRPr="00A07D11">
                  <w:rPr>
                    <w:color w:val="800000"/>
                  </w:rPr>
                  <w:t>91</w:t>
                </w:r>
                <w:r w:rsidRPr="003138B3">
                  <w:rPr>
                    <w:color w:val="800000"/>
                  </w:rPr>
                  <w:t>-</w:t>
                </w:r>
                <w:r w:rsidRPr="00A07D11">
                  <w:rPr>
                    <w:color w:val="800000"/>
                  </w:rPr>
                  <w:t>49</w:t>
                </w:r>
                <w:r w:rsidRPr="003138B3">
                  <w:rPr>
                    <w:color w:val="800000"/>
                  </w:rPr>
                  <w:t xml:space="preserve">. </w:t>
                </w:r>
                <w:hyperlink r:id="rId1" w:history="1">
                  <w:r w:rsidRPr="003138B3">
                    <w:rPr>
                      <w:color w:val="800000"/>
                      <w:lang w:val="en-US"/>
                    </w:rPr>
                    <w:t>www</w:t>
                  </w:r>
                  <w:r w:rsidRPr="003138B3">
                    <w:rPr>
                      <w:color w:val="800000"/>
                    </w:rPr>
                    <w:t>.</w:t>
                  </w:r>
                  <w:proofErr w:type="spellStart"/>
                  <w:r w:rsidRPr="003138B3">
                    <w:rPr>
                      <w:color w:val="800000"/>
                      <w:lang w:val="en-US"/>
                    </w:rPr>
                    <w:t>drgroup</w:t>
                  </w:r>
                  <w:proofErr w:type="spellEnd"/>
                  <w:r w:rsidRPr="003138B3">
                    <w:rPr>
                      <w:color w:val="800000"/>
                    </w:rPr>
                    <w:t>.</w:t>
                  </w:r>
                  <w:proofErr w:type="spellStart"/>
                  <w:r w:rsidRPr="003138B3">
                    <w:rPr>
                      <w:color w:val="800000"/>
                      <w:lang w:val="en-US"/>
                    </w:rPr>
                    <w:t>ru</w:t>
                  </w:r>
                  <w:proofErr w:type="spellEnd"/>
                </w:hyperlink>
                <w:r w:rsidRPr="003138B3">
                  <w:rPr>
                    <w:color w:val="800000"/>
                  </w:rPr>
                  <w:t>,</w:t>
                </w:r>
                <w:hyperlink r:id="rId2" w:history="1">
                  <w:r w:rsidRPr="003138B3">
                    <w:rPr>
                      <w:color w:val="800000"/>
                      <w:lang w:val="en-US"/>
                    </w:rPr>
                    <w:t>research</w:t>
                  </w:r>
                  <w:r w:rsidRPr="003138B3">
                    <w:rPr>
                      <w:color w:val="800000"/>
                    </w:rPr>
                    <w:t>@</w:t>
                  </w:r>
                  <w:proofErr w:type="spellStart"/>
                  <w:r w:rsidRPr="003138B3">
                    <w:rPr>
                      <w:color w:val="800000"/>
                      <w:lang w:val="en-US"/>
                    </w:rPr>
                    <w:t>drgroup</w:t>
                  </w:r>
                  <w:proofErr w:type="spellEnd"/>
                  <w:r w:rsidRPr="003138B3">
                    <w:rPr>
                      <w:color w:val="800000"/>
                    </w:rPr>
                    <w:t>.</w:t>
                  </w:r>
                  <w:proofErr w:type="spellStart"/>
                  <w:r w:rsidRPr="003138B3">
                    <w:rPr>
                      <w:color w:val="800000"/>
                      <w:lang w:val="en-US"/>
                    </w:rPr>
                    <w:t>ru</w:t>
                  </w:r>
                  <w:proofErr w:type="spellEnd"/>
                </w:hyperlink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5" o:spid="_x0000_s2051" type="#_x0000_t75" alt="Logotip_ИТОГ" style="position:absolute;margin-left:-47.55pt;margin-top:-4.45pt;width:180pt;height:50.25pt;z-index:-251658752;visibility:visible" wrapcoords="-180 0 -180 21278 21600 21278 21600 0 -180 0" o:allowoverlap="f">
          <v:imagedata r:id="rId3" o:title="Logotip_ИТОГ"/>
          <w10:wrap type="tigh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F7" w:rsidRDefault="00C85FF7">
    <w:pPr>
      <w:pStyle w:val="a4"/>
      <w:framePr w:wrap="around" w:vAnchor="text" w:hAnchor="margin" w:xAlign="right" w:y="1"/>
      <w:rPr>
        <w:rStyle w:val="a8"/>
        <w:rFonts w:eastAsia="Arial Unicode MS"/>
      </w:rPr>
    </w:pPr>
    <w:r>
      <w:rPr>
        <w:rStyle w:val="a8"/>
        <w:rFonts w:eastAsia="Arial Unicode MS"/>
      </w:rPr>
      <w:fldChar w:fldCharType="begin"/>
    </w:r>
    <w:r>
      <w:rPr>
        <w:rStyle w:val="a8"/>
        <w:rFonts w:eastAsia="Arial Unicode MS"/>
      </w:rPr>
      <w:instrText xml:space="preserve">PAGE  </w:instrText>
    </w:r>
    <w:r>
      <w:rPr>
        <w:rStyle w:val="a8"/>
        <w:rFonts w:eastAsia="Arial Unicode MS"/>
      </w:rPr>
      <w:fldChar w:fldCharType="end"/>
    </w:r>
  </w:p>
  <w:p w:rsidR="00C85FF7" w:rsidRDefault="00C85FF7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F7" w:rsidRDefault="00104E93">
    <w:pPr>
      <w:pStyle w:val="a4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14.25pt;margin-top:-6.6pt;width:180pt;height:50.25pt;z-index:-251657728" wrapcoords="-90 0 -90 21278 21600 21278 21600 0 -90 0" o:allowoverlap="f">
          <v:imagedata r:id="rId1" o:title="Logotip_ИТОГ"/>
          <w10:wrap type="tight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1pt;margin-top:-2.2pt;width:315pt;height:42pt;z-index:-251656704" stroked="f">
          <v:textbox style="mso-next-textbox:#_x0000_s2053">
            <w:txbxContent>
              <w:p w:rsidR="00C85FF7" w:rsidRPr="00A07D11" w:rsidRDefault="00C85FF7" w:rsidP="005A43D7">
                <w:pPr>
                  <w:spacing w:after="0" w:line="240" w:lineRule="auto"/>
                  <w:jc w:val="both"/>
                  <w:rPr>
                    <w:color w:val="800000"/>
                  </w:rPr>
                </w:pPr>
                <w:r w:rsidRPr="003138B3">
                  <w:rPr>
                    <w:color w:val="800000"/>
                  </w:rPr>
                  <w:t>Телефон: +7</w:t>
                </w:r>
                <w:r w:rsidRPr="003138B3">
                  <w:rPr>
                    <w:color w:val="800000"/>
                    <w:lang w:val="en-US"/>
                  </w:rPr>
                  <w:t> </w:t>
                </w:r>
                <w:r w:rsidRPr="003138B3">
                  <w:rPr>
                    <w:color w:val="800000"/>
                  </w:rPr>
                  <w:t xml:space="preserve">(495) </w:t>
                </w:r>
                <w:r w:rsidRPr="00A07D11">
                  <w:rPr>
                    <w:color w:val="800000"/>
                  </w:rPr>
                  <w:t>601</w:t>
                </w:r>
                <w:r w:rsidRPr="003138B3">
                  <w:rPr>
                    <w:color w:val="800000"/>
                  </w:rPr>
                  <w:t>-</w:t>
                </w:r>
                <w:r w:rsidRPr="00A07D11">
                  <w:rPr>
                    <w:color w:val="800000"/>
                  </w:rPr>
                  <w:t>91</w:t>
                </w:r>
                <w:r w:rsidRPr="003138B3">
                  <w:rPr>
                    <w:color w:val="800000"/>
                  </w:rPr>
                  <w:t>-</w:t>
                </w:r>
                <w:r w:rsidRPr="00A07D11">
                  <w:rPr>
                    <w:color w:val="800000"/>
                  </w:rPr>
                  <w:t>49</w:t>
                </w:r>
                <w:r w:rsidRPr="003138B3">
                  <w:rPr>
                    <w:color w:val="800000"/>
                  </w:rPr>
                  <w:t>; +7</w:t>
                </w:r>
                <w:r w:rsidRPr="003138B3">
                  <w:rPr>
                    <w:color w:val="800000"/>
                    <w:lang w:val="en-US"/>
                  </w:rPr>
                  <w:t> </w:t>
                </w:r>
                <w:r w:rsidRPr="003138B3">
                  <w:rPr>
                    <w:color w:val="800000"/>
                  </w:rPr>
                  <w:t xml:space="preserve">(495) 968-13-14.                 </w:t>
                </w:r>
              </w:p>
              <w:p w:rsidR="00C85FF7" w:rsidRPr="003138B3" w:rsidRDefault="00C85FF7" w:rsidP="005A43D7">
                <w:pPr>
                  <w:spacing w:after="0" w:line="240" w:lineRule="auto"/>
                  <w:jc w:val="both"/>
                  <w:rPr>
                    <w:color w:val="800000"/>
                  </w:rPr>
                </w:pPr>
                <w:r w:rsidRPr="003138B3">
                  <w:rPr>
                    <w:color w:val="800000"/>
                  </w:rPr>
                  <w:t>Факс: +7</w:t>
                </w:r>
                <w:r w:rsidRPr="003138B3">
                  <w:rPr>
                    <w:color w:val="800000"/>
                    <w:lang w:val="en-US"/>
                  </w:rPr>
                  <w:t> </w:t>
                </w:r>
                <w:r w:rsidRPr="003138B3">
                  <w:rPr>
                    <w:color w:val="800000"/>
                  </w:rPr>
                  <w:t xml:space="preserve">(495) </w:t>
                </w:r>
                <w:r w:rsidRPr="00A07D11">
                  <w:rPr>
                    <w:color w:val="800000"/>
                  </w:rPr>
                  <w:t>601</w:t>
                </w:r>
                <w:r w:rsidRPr="003138B3">
                  <w:rPr>
                    <w:color w:val="800000"/>
                  </w:rPr>
                  <w:t>-</w:t>
                </w:r>
                <w:r w:rsidRPr="00A07D11">
                  <w:rPr>
                    <w:color w:val="800000"/>
                  </w:rPr>
                  <w:t>91</w:t>
                </w:r>
                <w:r w:rsidRPr="003138B3">
                  <w:rPr>
                    <w:color w:val="800000"/>
                  </w:rPr>
                  <w:t>-</w:t>
                </w:r>
                <w:r w:rsidRPr="00A07D11">
                  <w:rPr>
                    <w:color w:val="800000"/>
                  </w:rPr>
                  <w:t>49</w:t>
                </w:r>
                <w:r w:rsidRPr="003138B3">
                  <w:rPr>
                    <w:color w:val="800000"/>
                  </w:rPr>
                  <w:t xml:space="preserve">. </w:t>
                </w:r>
                <w:hyperlink r:id="rId2" w:history="1">
                  <w:r w:rsidRPr="003138B3">
                    <w:rPr>
                      <w:color w:val="800000"/>
                      <w:lang w:val="en-US"/>
                    </w:rPr>
                    <w:t>www</w:t>
                  </w:r>
                  <w:r w:rsidRPr="003138B3">
                    <w:rPr>
                      <w:color w:val="800000"/>
                    </w:rPr>
                    <w:t>.</w:t>
                  </w:r>
                  <w:proofErr w:type="spellStart"/>
                  <w:r w:rsidRPr="003138B3">
                    <w:rPr>
                      <w:color w:val="800000"/>
                      <w:lang w:val="en-US"/>
                    </w:rPr>
                    <w:t>drgroup</w:t>
                  </w:r>
                  <w:proofErr w:type="spellEnd"/>
                  <w:r w:rsidRPr="003138B3">
                    <w:rPr>
                      <w:color w:val="800000"/>
                    </w:rPr>
                    <w:t>.</w:t>
                  </w:r>
                  <w:proofErr w:type="spellStart"/>
                  <w:r w:rsidRPr="003138B3">
                    <w:rPr>
                      <w:color w:val="800000"/>
                      <w:lang w:val="en-US"/>
                    </w:rPr>
                    <w:t>ru</w:t>
                  </w:r>
                  <w:proofErr w:type="spellEnd"/>
                </w:hyperlink>
                <w:r w:rsidRPr="003138B3">
                  <w:rPr>
                    <w:color w:val="800000"/>
                  </w:rPr>
                  <w:t>,</w:t>
                </w:r>
                <w:hyperlink r:id="rId3" w:history="1">
                  <w:r w:rsidRPr="003138B3">
                    <w:rPr>
                      <w:color w:val="800000"/>
                      <w:lang w:val="en-US"/>
                    </w:rPr>
                    <w:t>research</w:t>
                  </w:r>
                  <w:r w:rsidRPr="003138B3">
                    <w:rPr>
                      <w:color w:val="800000"/>
                    </w:rPr>
                    <w:t>@</w:t>
                  </w:r>
                  <w:proofErr w:type="spellStart"/>
                  <w:r w:rsidRPr="003138B3">
                    <w:rPr>
                      <w:color w:val="800000"/>
                      <w:lang w:val="en-US"/>
                    </w:rPr>
                    <w:t>drgroup</w:t>
                  </w:r>
                  <w:proofErr w:type="spellEnd"/>
                  <w:r w:rsidRPr="003138B3">
                    <w:rPr>
                      <w:color w:val="800000"/>
                    </w:rPr>
                    <w:t>.</w:t>
                  </w:r>
                  <w:proofErr w:type="spellStart"/>
                  <w:r w:rsidRPr="003138B3">
                    <w:rPr>
                      <w:color w:val="800000"/>
                      <w:lang w:val="en-US"/>
                    </w:rPr>
                    <w:t>ru</w:t>
                  </w:r>
                  <w:proofErr w:type="spellEnd"/>
                </w:hyperlink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F7" w:rsidRDefault="00C85F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93" w:rsidRDefault="00104E93" w:rsidP="00071310">
      <w:pPr>
        <w:spacing w:after="0" w:line="240" w:lineRule="auto"/>
      </w:pPr>
      <w:r>
        <w:separator/>
      </w:r>
    </w:p>
  </w:footnote>
  <w:footnote w:type="continuationSeparator" w:id="0">
    <w:p w:rsidR="00104E93" w:rsidRDefault="00104E93" w:rsidP="0007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F7" w:rsidRPr="003A543F" w:rsidRDefault="00C85FF7" w:rsidP="005A43D7">
    <w:pPr>
      <w:pStyle w:val="a6"/>
      <w:framePr w:wrap="around" w:vAnchor="text" w:hAnchor="page" w:x="11146" w:y="1"/>
      <w:rPr>
        <w:rStyle w:val="a8"/>
        <w:rFonts w:ascii="Times New Roman" w:hAnsi="Times New Roman"/>
        <w:color w:val="993300"/>
        <w:sz w:val="24"/>
        <w:szCs w:val="24"/>
      </w:rPr>
    </w:pPr>
    <w:r w:rsidRPr="003A543F">
      <w:rPr>
        <w:rStyle w:val="a8"/>
        <w:rFonts w:ascii="Times New Roman" w:hAnsi="Times New Roman"/>
        <w:color w:val="993300"/>
        <w:sz w:val="24"/>
        <w:szCs w:val="24"/>
      </w:rPr>
      <w:fldChar w:fldCharType="begin"/>
    </w:r>
    <w:r w:rsidRPr="003A543F">
      <w:rPr>
        <w:rStyle w:val="a8"/>
        <w:rFonts w:ascii="Times New Roman" w:hAnsi="Times New Roman"/>
        <w:color w:val="993300"/>
        <w:sz w:val="24"/>
        <w:szCs w:val="24"/>
      </w:rPr>
      <w:instrText xml:space="preserve">PAGE  </w:instrText>
    </w:r>
    <w:r w:rsidRPr="003A543F">
      <w:rPr>
        <w:rStyle w:val="a8"/>
        <w:rFonts w:ascii="Times New Roman" w:hAnsi="Times New Roman"/>
        <w:color w:val="993300"/>
        <w:sz w:val="24"/>
        <w:szCs w:val="24"/>
      </w:rPr>
      <w:fldChar w:fldCharType="separate"/>
    </w:r>
    <w:r w:rsidR="00E05342">
      <w:rPr>
        <w:rStyle w:val="a8"/>
        <w:rFonts w:ascii="Times New Roman" w:hAnsi="Times New Roman"/>
        <w:noProof/>
        <w:color w:val="993300"/>
        <w:sz w:val="24"/>
        <w:szCs w:val="24"/>
      </w:rPr>
      <w:t>12</w:t>
    </w:r>
    <w:r w:rsidRPr="003A543F">
      <w:rPr>
        <w:rStyle w:val="a8"/>
        <w:rFonts w:ascii="Times New Roman" w:hAnsi="Times New Roman"/>
        <w:color w:val="993300"/>
        <w:sz w:val="24"/>
        <w:szCs w:val="24"/>
      </w:rPr>
      <w:fldChar w:fldCharType="end"/>
    </w:r>
  </w:p>
  <w:p w:rsidR="00C85FF7" w:rsidRDefault="00104E93" w:rsidP="005A43D7">
    <w:pPr>
      <w:pStyle w:val="a6"/>
      <w:rPr>
        <w:lang w:val="ru-RU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9.9pt;width:423pt;height:30pt;z-index:251655680" filled="f" stroked="f" strokeweight="3pt">
          <v:textbox style="mso-next-textbox:#_x0000_s2049">
            <w:txbxContent>
              <w:p w:rsidR="00C85FF7" w:rsidRDefault="00C85FF7" w:rsidP="005A43D7">
                <w:pPr>
                  <w:rPr>
                    <w:color w:val="800000"/>
                    <w:sz w:val="28"/>
                    <w:szCs w:val="28"/>
                  </w:rPr>
                </w:pPr>
                <w:r>
                  <w:rPr>
                    <w:color w:val="800000"/>
                    <w:sz w:val="28"/>
                    <w:szCs w:val="28"/>
                  </w:rPr>
                  <w:t>Российский рынок кровельной черепицы</w:t>
                </w:r>
              </w:p>
              <w:p w:rsidR="00C85FF7" w:rsidRDefault="00C85FF7" w:rsidP="005A43D7">
                <w:pPr>
                  <w:rPr>
                    <w:color w:val="800000"/>
                    <w:sz w:val="28"/>
                    <w:szCs w:val="28"/>
                  </w:rPr>
                </w:pPr>
              </w:p>
              <w:p w:rsidR="00C85FF7" w:rsidRPr="006120A2" w:rsidRDefault="00C85FF7" w:rsidP="005A43D7">
                <w:pPr>
                  <w:rPr>
                    <w:color w:val="800000"/>
                    <w:sz w:val="28"/>
                    <w:szCs w:val="28"/>
                  </w:rPr>
                </w:pPr>
              </w:p>
            </w:txbxContent>
          </v:textbox>
        </v:shape>
      </w:pict>
    </w:r>
    <w:r w:rsidR="00C85FF7">
      <w:rPr>
        <w:lang w:val="ru-RU"/>
      </w:rPr>
      <w:t>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F7" w:rsidRDefault="00C85FF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5FF7" w:rsidRDefault="00C85FF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2A8"/>
    <w:multiLevelType w:val="multilevel"/>
    <w:tmpl w:val="062622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06D306CF"/>
    <w:multiLevelType w:val="hybridMultilevel"/>
    <w:tmpl w:val="E89AD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B0381"/>
    <w:multiLevelType w:val="multilevel"/>
    <w:tmpl w:val="52C8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51061"/>
    <w:multiLevelType w:val="hybridMultilevel"/>
    <w:tmpl w:val="3942E826"/>
    <w:lvl w:ilvl="0" w:tplc="0419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4">
    <w:nsid w:val="0B3C3B8F"/>
    <w:multiLevelType w:val="hybridMultilevel"/>
    <w:tmpl w:val="497ED0B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FB1042"/>
    <w:multiLevelType w:val="hybridMultilevel"/>
    <w:tmpl w:val="5218E4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E865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3542F8"/>
    <w:multiLevelType w:val="hybridMultilevel"/>
    <w:tmpl w:val="593227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E865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2D5D76"/>
    <w:multiLevelType w:val="hybridMultilevel"/>
    <w:tmpl w:val="923CA0D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F292399"/>
    <w:multiLevelType w:val="hybridMultilevel"/>
    <w:tmpl w:val="CDD8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BA6220"/>
    <w:multiLevelType w:val="multilevel"/>
    <w:tmpl w:val="70165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>
    <w:nsid w:val="272F6323"/>
    <w:multiLevelType w:val="hybridMultilevel"/>
    <w:tmpl w:val="F08E2BF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566223"/>
    <w:multiLevelType w:val="hybridMultilevel"/>
    <w:tmpl w:val="99943A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063B9C">
      <w:numFmt w:val="bullet"/>
      <w:lvlText w:val="•"/>
      <w:lvlJc w:val="left"/>
      <w:pPr>
        <w:ind w:left="214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FA0E07"/>
    <w:multiLevelType w:val="hybridMultilevel"/>
    <w:tmpl w:val="B5725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CE17E3"/>
    <w:multiLevelType w:val="multilevel"/>
    <w:tmpl w:val="41FCD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4">
    <w:nsid w:val="32535F71"/>
    <w:multiLevelType w:val="multilevel"/>
    <w:tmpl w:val="9A7890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">
    <w:nsid w:val="3D34403F"/>
    <w:multiLevelType w:val="hybridMultilevel"/>
    <w:tmpl w:val="F59A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B2CDD"/>
    <w:multiLevelType w:val="hybridMultilevel"/>
    <w:tmpl w:val="ADA65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B2163D"/>
    <w:multiLevelType w:val="multilevel"/>
    <w:tmpl w:val="1B34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B43885"/>
    <w:multiLevelType w:val="hybridMultilevel"/>
    <w:tmpl w:val="6C94D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6F49BD"/>
    <w:multiLevelType w:val="hybridMultilevel"/>
    <w:tmpl w:val="5BD2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D3A0D"/>
    <w:multiLevelType w:val="multilevel"/>
    <w:tmpl w:val="8C78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BD7AA4"/>
    <w:multiLevelType w:val="hybridMultilevel"/>
    <w:tmpl w:val="01160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2C3B05"/>
    <w:multiLevelType w:val="multilevel"/>
    <w:tmpl w:val="CD9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6A462E"/>
    <w:multiLevelType w:val="hybridMultilevel"/>
    <w:tmpl w:val="3EFA5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167B71"/>
    <w:multiLevelType w:val="hybridMultilevel"/>
    <w:tmpl w:val="C596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745958"/>
    <w:multiLevelType w:val="hybridMultilevel"/>
    <w:tmpl w:val="34087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DC76F0"/>
    <w:multiLevelType w:val="hybridMultilevel"/>
    <w:tmpl w:val="4936F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5543A3"/>
    <w:multiLevelType w:val="multilevel"/>
    <w:tmpl w:val="BFF6B0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8">
    <w:nsid w:val="6BC244D1"/>
    <w:multiLevelType w:val="hybridMultilevel"/>
    <w:tmpl w:val="6BD2D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AA0F64"/>
    <w:multiLevelType w:val="multilevel"/>
    <w:tmpl w:val="327E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970B15"/>
    <w:multiLevelType w:val="multilevel"/>
    <w:tmpl w:val="9C64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C41967"/>
    <w:multiLevelType w:val="hybridMultilevel"/>
    <w:tmpl w:val="506A4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8D26DE"/>
    <w:multiLevelType w:val="hybridMultilevel"/>
    <w:tmpl w:val="EA0C8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64687F"/>
    <w:multiLevelType w:val="hybridMultilevel"/>
    <w:tmpl w:val="2A14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24"/>
  </w:num>
  <w:num w:numId="7">
    <w:abstractNumId w:val="26"/>
  </w:num>
  <w:num w:numId="8">
    <w:abstractNumId w:val="7"/>
  </w:num>
  <w:num w:numId="9">
    <w:abstractNumId w:val="1"/>
  </w:num>
  <w:num w:numId="10">
    <w:abstractNumId w:val="25"/>
  </w:num>
  <w:num w:numId="11">
    <w:abstractNumId w:val="12"/>
  </w:num>
  <w:num w:numId="12">
    <w:abstractNumId w:val="8"/>
  </w:num>
  <w:num w:numId="13">
    <w:abstractNumId w:val="23"/>
  </w:num>
  <w:num w:numId="14">
    <w:abstractNumId w:val="17"/>
  </w:num>
  <w:num w:numId="15">
    <w:abstractNumId w:val="31"/>
  </w:num>
  <w:num w:numId="16">
    <w:abstractNumId w:val="16"/>
  </w:num>
  <w:num w:numId="17">
    <w:abstractNumId w:val="30"/>
  </w:num>
  <w:num w:numId="18">
    <w:abstractNumId w:val="20"/>
  </w:num>
  <w:num w:numId="19">
    <w:abstractNumId w:val="29"/>
  </w:num>
  <w:num w:numId="20">
    <w:abstractNumId w:val="2"/>
  </w:num>
  <w:num w:numId="21">
    <w:abstractNumId w:val="22"/>
  </w:num>
  <w:num w:numId="22">
    <w:abstractNumId w:val="21"/>
  </w:num>
  <w:num w:numId="23">
    <w:abstractNumId w:val="32"/>
  </w:num>
  <w:num w:numId="24">
    <w:abstractNumId w:val="18"/>
  </w:num>
  <w:num w:numId="25">
    <w:abstractNumId w:val="4"/>
  </w:num>
  <w:num w:numId="26">
    <w:abstractNumId w:val="28"/>
  </w:num>
  <w:num w:numId="27">
    <w:abstractNumId w:val="19"/>
  </w:num>
  <w:num w:numId="28">
    <w:abstractNumId w:val="33"/>
  </w:num>
  <w:num w:numId="29">
    <w:abstractNumId w:val="13"/>
  </w:num>
  <w:num w:numId="30">
    <w:abstractNumId w:val="0"/>
  </w:num>
  <w:num w:numId="31">
    <w:abstractNumId w:val="9"/>
  </w:num>
  <w:num w:numId="32">
    <w:abstractNumId w:val="14"/>
  </w:num>
  <w:num w:numId="33">
    <w:abstractNumId w:val="2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3D7"/>
    <w:rsid w:val="0001297F"/>
    <w:rsid w:val="00025FFA"/>
    <w:rsid w:val="000324AE"/>
    <w:rsid w:val="00062F3C"/>
    <w:rsid w:val="0006633C"/>
    <w:rsid w:val="00071310"/>
    <w:rsid w:val="00076183"/>
    <w:rsid w:val="0008728A"/>
    <w:rsid w:val="00091D97"/>
    <w:rsid w:val="00092F3A"/>
    <w:rsid w:val="000A0BD5"/>
    <w:rsid w:val="000A48A9"/>
    <w:rsid w:val="000C5F95"/>
    <w:rsid w:val="000C752A"/>
    <w:rsid w:val="000D3BBD"/>
    <w:rsid w:val="000F40EC"/>
    <w:rsid w:val="000F55AE"/>
    <w:rsid w:val="00104E93"/>
    <w:rsid w:val="00130B00"/>
    <w:rsid w:val="00144C85"/>
    <w:rsid w:val="0014513E"/>
    <w:rsid w:val="00162BA9"/>
    <w:rsid w:val="00187C69"/>
    <w:rsid w:val="001966AE"/>
    <w:rsid w:val="001B4F21"/>
    <w:rsid w:val="001C29BA"/>
    <w:rsid w:val="001D35CD"/>
    <w:rsid w:val="001D74F4"/>
    <w:rsid w:val="001E2E98"/>
    <w:rsid w:val="00230643"/>
    <w:rsid w:val="0023126C"/>
    <w:rsid w:val="002436BE"/>
    <w:rsid w:val="00263680"/>
    <w:rsid w:val="002766A6"/>
    <w:rsid w:val="0029138D"/>
    <w:rsid w:val="002D52A7"/>
    <w:rsid w:val="002E0728"/>
    <w:rsid w:val="002E5181"/>
    <w:rsid w:val="002F6480"/>
    <w:rsid w:val="00302159"/>
    <w:rsid w:val="0031172F"/>
    <w:rsid w:val="00330F52"/>
    <w:rsid w:val="0033735B"/>
    <w:rsid w:val="00344DB6"/>
    <w:rsid w:val="003475C6"/>
    <w:rsid w:val="00375B3B"/>
    <w:rsid w:val="00394B20"/>
    <w:rsid w:val="003A490F"/>
    <w:rsid w:val="003A551A"/>
    <w:rsid w:val="003B0F46"/>
    <w:rsid w:val="003B2B24"/>
    <w:rsid w:val="003D0444"/>
    <w:rsid w:val="003D2351"/>
    <w:rsid w:val="00405DE2"/>
    <w:rsid w:val="004210D5"/>
    <w:rsid w:val="0043281F"/>
    <w:rsid w:val="00453CD5"/>
    <w:rsid w:val="004652B0"/>
    <w:rsid w:val="00494B3E"/>
    <w:rsid w:val="004B1944"/>
    <w:rsid w:val="00504B79"/>
    <w:rsid w:val="0051167B"/>
    <w:rsid w:val="00530C0F"/>
    <w:rsid w:val="005674C8"/>
    <w:rsid w:val="005733BD"/>
    <w:rsid w:val="00594317"/>
    <w:rsid w:val="005A43D7"/>
    <w:rsid w:val="005B017B"/>
    <w:rsid w:val="005C1ACA"/>
    <w:rsid w:val="005C5503"/>
    <w:rsid w:val="005D1E48"/>
    <w:rsid w:val="005D660E"/>
    <w:rsid w:val="00612B6A"/>
    <w:rsid w:val="00615086"/>
    <w:rsid w:val="006274ED"/>
    <w:rsid w:val="00634295"/>
    <w:rsid w:val="00643F9A"/>
    <w:rsid w:val="00666DB2"/>
    <w:rsid w:val="006A11C9"/>
    <w:rsid w:val="006B2BF4"/>
    <w:rsid w:val="006C6AFB"/>
    <w:rsid w:val="007147E1"/>
    <w:rsid w:val="0074370F"/>
    <w:rsid w:val="007444F8"/>
    <w:rsid w:val="00751FA1"/>
    <w:rsid w:val="0079043D"/>
    <w:rsid w:val="007A3D2C"/>
    <w:rsid w:val="007B058D"/>
    <w:rsid w:val="007B4010"/>
    <w:rsid w:val="007E2B7A"/>
    <w:rsid w:val="007E42B9"/>
    <w:rsid w:val="00810112"/>
    <w:rsid w:val="00871F3D"/>
    <w:rsid w:val="00875F5D"/>
    <w:rsid w:val="0088140F"/>
    <w:rsid w:val="00884592"/>
    <w:rsid w:val="008D4B07"/>
    <w:rsid w:val="008E01C2"/>
    <w:rsid w:val="008E0790"/>
    <w:rsid w:val="008E37D7"/>
    <w:rsid w:val="008E714F"/>
    <w:rsid w:val="008F29E1"/>
    <w:rsid w:val="008F6138"/>
    <w:rsid w:val="008F6167"/>
    <w:rsid w:val="0091374E"/>
    <w:rsid w:val="00932077"/>
    <w:rsid w:val="00944F86"/>
    <w:rsid w:val="00955D40"/>
    <w:rsid w:val="00955EB5"/>
    <w:rsid w:val="00963248"/>
    <w:rsid w:val="00974D7E"/>
    <w:rsid w:val="009A0A9F"/>
    <w:rsid w:val="009E6261"/>
    <w:rsid w:val="00A201DC"/>
    <w:rsid w:val="00A228AF"/>
    <w:rsid w:val="00A70178"/>
    <w:rsid w:val="00A84904"/>
    <w:rsid w:val="00AA35AC"/>
    <w:rsid w:val="00AA610E"/>
    <w:rsid w:val="00AB0513"/>
    <w:rsid w:val="00AE58FD"/>
    <w:rsid w:val="00B019FF"/>
    <w:rsid w:val="00B14319"/>
    <w:rsid w:val="00B2281A"/>
    <w:rsid w:val="00B23941"/>
    <w:rsid w:val="00B32190"/>
    <w:rsid w:val="00B43E3D"/>
    <w:rsid w:val="00B601C6"/>
    <w:rsid w:val="00B74612"/>
    <w:rsid w:val="00BA3C67"/>
    <w:rsid w:val="00BB1146"/>
    <w:rsid w:val="00BC18F3"/>
    <w:rsid w:val="00BC65AA"/>
    <w:rsid w:val="00BD57B2"/>
    <w:rsid w:val="00C56374"/>
    <w:rsid w:val="00C615BB"/>
    <w:rsid w:val="00C70D06"/>
    <w:rsid w:val="00C71327"/>
    <w:rsid w:val="00C85FF7"/>
    <w:rsid w:val="00CA407C"/>
    <w:rsid w:val="00CA66E9"/>
    <w:rsid w:val="00CB0413"/>
    <w:rsid w:val="00CB0440"/>
    <w:rsid w:val="00CC6E2E"/>
    <w:rsid w:val="00CF29CE"/>
    <w:rsid w:val="00CF50AA"/>
    <w:rsid w:val="00D03715"/>
    <w:rsid w:val="00D4114E"/>
    <w:rsid w:val="00D51EB4"/>
    <w:rsid w:val="00D60709"/>
    <w:rsid w:val="00D63B45"/>
    <w:rsid w:val="00D9499B"/>
    <w:rsid w:val="00DE116B"/>
    <w:rsid w:val="00DE3D16"/>
    <w:rsid w:val="00DF4DBA"/>
    <w:rsid w:val="00DF6C94"/>
    <w:rsid w:val="00E023AE"/>
    <w:rsid w:val="00E0282F"/>
    <w:rsid w:val="00E05342"/>
    <w:rsid w:val="00E33BAC"/>
    <w:rsid w:val="00E4641B"/>
    <w:rsid w:val="00E5322C"/>
    <w:rsid w:val="00E61387"/>
    <w:rsid w:val="00E65CD3"/>
    <w:rsid w:val="00E753DD"/>
    <w:rsid w:val="00EC23CE"/>
    <w:rsid w:val="00ED4F22"/>
    <w:rsid w:val="00EF3C4F"/>
    <w:rsid w:val="00F27F3B"/>
    <w:rsid w:val="00F41C86"/>
    <w:rsid w:val="00F42C91"/>
    <w:rsid w:val="00F623A2"/>
    <w:rsid w:val="00F63D07"/>
    <w:rsid w:val="00F74988"/>
    <w:rsid w:val="00F74E84"/>
    <w:rsid w:val="00F94E42"/>
    <w:rsid w:val="00FD44C9"/>
    <w:rsid w:val="00FF1DE6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D7"/>
    <w:rPr>
      <w:rFonts w:ascii="Calibri" w:eastAsia="Calibri" w:hAnsi="Calibri" w:cs="Times New Roman"/>
    </w:rPr>
  </w:style>
  <w:style w:type="paragraph" w:styleId="1">
    <w:name w:val="heading 1"/>
    <w:aliases w:val="hfd-titel,Hoofdstuk 1,Hoofdstuk 11,Hoofdstuk 12,Hoofdstuk 13,Hoofdstuk 14,Hoofdstuk 111,Hoofdstuk 121,Hoofdstuk 131,Hoofdstuk 15,Hoofdstuk 16,Hoofdstuk 112,Hoofdstuk 122,Hoofdstuk 132,Hoofdstuk 141,Hoofdstuk 1111,Hoofdstuk 1211"/>
    <w:basedOn w:val="a"/>
    <w:next w:val="a"/>
    <w:link w:val="10"/>
    <w:qFormat/>
    <w:rsid w:val="005A43D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1C86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5A43D7"/>
    <w:pPr>
      <w:keepNext/>
      <w:keepLines/>
      <w:spacing w:before="200" w:after="0" w:line="240" w:lineRule="auto"/>
      <w:outlineLvl w:val="2"/>
    </w:pPr>
    <w:rPr>
      <w:rFonts w:ascii="Arial" w:eastAsia="Times New Roman" w:hAnsi="Arial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fd-titel Знак,Hoofdstuk 1 Знак,Hoofdstuk 11 Знак,Hoofdstuk 12 Знак,Hoofdstuk 13 Знак,Hoofdstuk 14 Знак,Hoofdstuk 111 Знак,Hoofdstuk 121 Знак,Hoofdstuk 131 Знак,Hoofdstuk 15 Знак,Hoofdstuk 16 Знак,Hoofdstuk 112 Знак,Hoofdstuk 122 Знак"/>
    <w:basedOn w:val="a0"/>
    <w:link w:val="1"/>
    <w:rsid w:val="005A43D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C8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5A43D7"/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uiPriority w:val="99"/>
    <w:rsid w:val="005A43D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A43D7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5A43D7"/>
    <w:pPr>
      <w:spacing w:after="0" w:line="240" w:lineRule="auto"/>
      <w:ind w:left="480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a4">
    <w:name w:val="footer"/>
    <w:basedOn w:val="a"/>
    <w:link w:val="a5"/>
    <w:rsid w:val="005A43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5A4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5A43D7"/>
    <w:pPr>
      <w:spacing w:after="55" w:line="240" w:lineRule="auto"/>
    </w:pPr>
    <w:rPr>
      <w:rFonts w:ascii="Arial" w:eastAsia="Arial Unicode MS" w:hAnsi="Arial"/>
      <w:b/>
      <w:bCs/>
      <w:sz w:val="26"/>
      <w:szCs w:val="26"/>
      <w:lang w:val="en-US"/>
    </w:rPr>
  </w:style>
  <w:style w:type="character" w:customStyle="1" w:styleId="a7">
    <w:name w:val="Верхний колонтитул Знак"/>
    <w:basedOn w:val="a0"/>
    <w:link w:val="a6"/>
    <w:rsid w:val="005A43D7"/>
    <w:rPr>
      <w:rFonts w:ascii="Arial" w:eastAsia="Arial Unicode MS" w:hAnsi="Arial" w:cs="Times New Roman"/>
      <w:b/>
      <w:bCs/>
      <w:sz w:val="26"/>
      <w:szCs w:val="26"/>
      <w:lang w:val="en-US"/>
    </w:rPr>
  </w:style>
  <w:style w:type="character" w:styleId="a8">
    <w:name w:val="page number"/>
    <w:basedOn w:val="a0"/>
    <w:rsid w:val="005A43D7"/>
  </w:style>
  <w:style w:type="paragraph" w:styleId="a9">
    <w:name w:val="List Paragraph"/>
    <w:basedOn w:val="a"/>
    <w:uiPriority w:val="34"/>
    <w:qFormat/>
    <w:rsid w:val="005A43D7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5A43D7"/>
    <w:pPr>
      <w:spacing w:after="100"/>
      <w:ind w:left="220"/>
    </w:pPr>
  </w:style>
  <w:style w:type="paragraph" w:styleId="aa">
    <w:name w:val="caption"/>
    <w:basedOn w:val="a"/>
    <w:next w:val="a"/>
    <w:uiPriority w:val="35"/>
    <w:unhideWhenUsed/>
    <w:qFormat/>
    <w:rsid w:val="005A43D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Текст выноски Знак"/>
    <w:basedOn w:val="a0"/>
    <w:link w:val="ac"/>
    <w:uiPriority w:val="99"/>
    <w:semiHidden/>
    <w:rsid w:val="005A43D7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5A43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toc 4"/>
    <w:basedOn w:val="a"/>
    <w:next w:val="a"/>
    <w:autoRedefine/>
    <w:uiPriority w:val="39"/>
    <w:unhideWhenUsed/>
    <w:rsid w:val="005A43D7"/>
    <w:pPr>
      <w:spacing w:after="100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5A43D7"/>
    <w:pPr>
      <w:spacing w:after="100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43D7"/>
    <w:pPr>
      <w:spacing w:after="100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A43D7"/>
    <w:pPr>
      <w:spacing w:after="100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A43D7"/>
    <w:pPr>
      <w:spacing w:after="100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43D7"/>
    <w:pPr>
      <w:spacing w:after="100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Текст сноски Знак"/>
    <w:basedOn w:val="a0"/>
    <w:link w:val="ae"/>
    <w:uiPriority w:val="99"/>
    <w:semiHidden/>
    <w:rsid w:val="005A43D7"/>
    <w:rPr>
      <w:rFonts w:ascii="Calibri" w:eastAsia="Calibri" w:hAnsi="Calibri" w:cs="Times New Roman"/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5A43D7"/>
    <w:pPr>
      <w:spacing w:after="0" w:line="240" w:lineRule="auto"/>
    </w:pPr>
    <w:rPr>
      <w:sz w:val="20"/>
      <w:szCs w:val="20"/>
    </w:rPr>
  </w:style>
  <w:style w:type="paragraph" w:styleId="af">
    <w:name w:val="table of figures"/>
    <w:basedOn w:val="a"/>
    <w:next w:val="a"/>
    <w:uiPriority w:val="99"/>
    <w:unhideWhenUsed/>
    <w:rsid w:val="005A43D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esearch@drgroup.ru" TargetMode="External"/><Relationship Id="rId1" Type="http://schemas.openxmlformats.org/officeDocument/2006/relationships/hyperlink" Target="http://www.drgroup.r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research@drgroup.ru" TargetMode="External"/><Relationship Id="rId2" Type="http://schemas.openxmlformats.org/officeDocument/2006/relationships/hyperlink" Target="http://www.drgroup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3D59-3A96-4D43-92A5-529789C9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24</Pages>
  <Words>5218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11</cp:lastModifiedBy>
  <cp:revision>41</cp:revision>
  <dcterms:created xsi:type="dcterms:W3CDTF">2012-05-28T10:09:00Z</dcterms:created>
  <dcterms:modified xsi:type="dcterms:W3CDTF">2012-05-30T07:52:00Z</dcterms:modified>
</cp:coreProperties>
</file>